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4FF" w:rsidRDefault="004164FF" w:rsidP="00111F00">
      <w:pPr>
        <w:pStyle w:val="GvdeMetni"/>
        <w:spacing w:after="120" w:line="240" w:lineRule="auto"/>
        <w:jc w:val="center"/>
        <w:rPr>
          <w:rFonts w:ascii="Times New Roman" w:hAnsi="Times New Roman" w:cs="Times New Roman"/>
          <w:color w:val="003399"/>
          <w:sz w:val="24"/>
          <w:szCs w:val="24"/>
        </w:rPr>
      </w:pPr>
      <w:r w:rsidRPr="004164FF">
        <w:rPr>
          <w:rFonts w:ascii="Times New Roman" w:hAnsi="Times New Roman" w:cs="Times New Roman"/>
          <w:color w:val="003399"/>
          <w:sz w:val="24"/>
          <w:szCs w:val="24"/>
        </w:rPr>
        <w:t>D</w:t>
      </w:r>
      <w:r>
        <w:rPr>
          <w:rFonts w:ascii="Times New Roman" w:hAnsi="Times New Roman" w:cs="Times New Roman"/>
          <w:color w:val="003399"/>
          <w:sz w:val="24"/>
          <w:szCs w:val="24"/>
        </w:rPr>
        <w:t>İJİTAL MEDYA PLANLAMA ve SATIN ALIM</w:t>
      </w:r>
    </w:p>
    <w:p w:rsidR="004D0514" w:rsidRDefault="00E42BCE">
      <w:pPr>
        <w:pStyle w:val="GvdeMetni"/>
        <w:spacing w:after="120" w:line="240" w:lineRule="auto"/>
        <w:jc w:val="center"/>
      </w:pPr>
      <w:r>
        <w:rPr>
          <w:rFonts w:ascii="Times New Roman" w:hAnsi="Times New Roman" w:cs="Times New Roman"/>
          <w:color w:val="auto"/>
          <w:sz w:val="24"/>
          <w:szCs w:val="24"/>
        </w:rPr>
        <w:t>HİZMETİ</w:t>
      </w:r>
      <w:r w:rsidR="004164FF">
        <w:rPr>
          <w:rFonts w:ascii="Times New Roman" w:hAnsi="Times New Roman" w:cs="Times New Roman"/>
          <w:color w:val="auto"/>
          <w:sz w:val="24"/>
          <w:szCs w:val="24"/>
        </w:rPr>
        <w:t>NE</w:t>
      </w:r>
      <w:r>
        <w:rPr>
          <w:rFonts w:ascii="Times New Roman" w:hAnsi="Times New Roman" w:cs="Times New Roman"/>
          <w:color w:val="auto"/>
          <w:sz w:val="24"/>
          <w:szCs w:val="24"/>
        </w:rPr>
        <w:t xml:space="preserve"> AİT SÖZLEŞME TASARISI</w:t>
      </w:r>
    </w:p>
    <w:p w:rsidR="004D0514" w:rsidRDefault="00E42BCE">
      <w:pPr>
        <w:jc w:val="both"/>
      </w:pPr>
      <w:r>
        <w:t xml:space="preserve">İKN (İhale Kayıt Numarası): </w:t>
      </w:r>
      <w:r w:rsidR="006240AF">
        <w:rPr>
          <w:b/>
          <w:bCs/>
          <w:color w:val="003399"/>
        </w:rPr>
        <w:t>2022</w:t>
      </w:r>
      <w:r w:rsidR="00781894">
        <w:rPr>
          <w:b/>
          <w:bCs/>
          <w:color w:val="003399"/>
        </w:rPr>
        <w:t>/00</w:t>
      </w:r>
      <w:r w:rsidR="006240AF">
        <w:rPr>
          <w:b/>
          <w:bCs/>
          <w:color w:val="003399"/>
        </w:rPr>
        <w:t>30</w:t>
      </w:r>
    </w:p>
    <w:p w:rsidR="004D0514" w:rsidRDefault="00E42BCE">
      <w:pPr>
        <w:spacing w:before="120"/>
        <w:jc w:val="both"/>
      </w:pPr>
      <w:r>
        <w:rPr>
          <w:b/>
          <w:bCs/>
          <w:color w:val="auto"/>
        </w:rPr>
        <w:t>Madde 1 - Sözleşmenin tarafları</w:t>
      </w:r>
    </w:p>
    <w:p w:rsidR="004D0514" w:rsidRPr="006240AF" w:rsidRDefault="00E42BCE" w:rsidP="006240AF">
      <w:pPr>
        <w:jc w:val="both"/>
        <w:rPr>
          <w:b/>
          <w:bCs/>
          <w:color w:val="003399"/>
        </w:rPr>
      </w:pPr>
      <w:r>
        <w:t xml:space="preserve">Bu Sözleşme, bir tarafta </w:t>
      </w:r>
      <w:r w:rsidR="00E511CC" w:rsidRPr="00E511CC">
        <w:rPr>
          <w:b/>
          <w:bCs/>
          <w:color w:val="003399"/>
        </w:rPr>
        <w:t xml:space="preserve">BEYKENT ÜNİVERSİTESİ </w:t>
      </w:r>
      <w:r>
        <w:t xml:space="preserve">(bundan sonra İdare olarak anılacaktır) ile diğer tarafta </w:t>
      </w:r>
      <w:r w:rsidR="006240AF" w:rsidRPr="006240AF">
        <w:rPr>
          <w:b/>
          <w:bCs/>
          <w:color w:val="003399"/>
        </w:rPr>
        <w:t xml:space="preserve">MAYA BY MAYA </w:t>
      </w:r>
      <w:r w:rsidR="006240AF">
        <w:rPr>
          <w:b/>
          <w:bCs/>
          <w:color w:val="003399"/>
        </w:rPr>
        <w:t>REKLAM AJANSI VE TEKSTIL SANAYI TIC.</w:t>
      </w:r>
      <w:r w:rsidR="006240AF" w:rsidRPr="006240AF">
        <w:rPr>
          <w:b/>
          <w:bCs/>
          <w:color w:val="003399"/>
        </w:rPr>
        <w:t xml:space="preserve"> L</w:t>
      </w:r>
      <w:r w:rsidR="006240AF">
        <w:rPr>
          <w:b/>
          <w:bCs/>
          <w:color w:val="003399"/>
        </w:rPr>
        <w:t>TD.</w:t>
      </w:r>
      <w:r w:rsidR="006240AF" w:rsidRPr="006240AF">
        <w:rPr>
          <w:b/>
          <w:bCs/>
          <w:color w:val="003399"/>
        </w:rPr>
        <w:t xml:space="preserve"> S</w:t>
      </w:r>
      <w:r w:rsidR="006240AF">
        <w:rPr>
          <w:b/>
          <w:bCs/>
          <w:color w:val="003399"/>
        </w:rPr>
        <w:t>TI.</w:t>
      </w:r>
      <w:r w:rsidR="006240AF" w:rsidRPr="006240AF">
        <w:rPr>
          <w:b/>
          <w:bCs/>
          <w:color w:val="003399"/>
        </w:rPr>
        <w:t xml:space="preserve"> </w:t>
      </w:r>
      <w:r w:rsidR="00111F00">
        <w:t>(B</w:t>
      </w:r>
      <w:r>
        <w:t xml:space="preserve">undan sonra Yüklenici olarak anılacaktır) arasında aşağıda yazılı şartlar </w:t>
      </w:r>
      <w:proofErr w:type="gramStart"/>
      <w:r>
        <w:t>dahilin</w:t>
      </w:r>
      <w:proofErr w:type="gramEnd"/>
      <w:r w:rsidR="003F27E1">
        <w:t xml:space="preserve"> </w:t>
      </w:r>
      <w:r w:rsidR="00111F00">
        <w:t>de akdedilmiştir.</w:t>
      </w:r>
      <w:r w:rsidR="009B221D">
        <w:t>)</w:t>
      </w: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511CC">
      <w:pPr>
        <w:jc w:val="both"/>
        <w:divId w:val="899755238"/>
        <w:rPr>
          <w:rFonts w:eastAsia="Times New Roman"/>
        </w:rPr>
      </w:pPr>
      <w:r>
        <w:rPr>
          <w:rFonts w:eastAsia="Times New Roman"/>
        </w:rPr>
        <w:t>a) Adı:</w:t>
      </w:r>
      <w:r w:rsidR="00E511CC" w:rsidRPr="00E511CC">
        <w:rPr>
          <w:b/>
          <w:bCs/>
          <w:color w:val="003399"/>
        </w:rPr>
        <w:t xml:space="preserve"> BEYKENT ÜNİVERSİTESİ</w:t>
      </w:r>
    </w:p>
    <w:p w:rsidR="004D0514" w:rsidRPr="00915F3A" w:rsidRDefault="006240AF" w:rsidP="006240AF">
      <w:pPr>
        <w:jc w:val="both"/>
        <w:divId w:val="899755238"/>
        <w:rPr>
          <w:rStyle w:val="richtext"/>
          <w:b/>
          <w:bCs/>
          <w:color w:val="003399"/>
          <w:u w:val="dotted"/>
        </w:rPr>
      </w:pPr>
      <w:r>
        <w:t xml:space="preserve">b) </w:t>
      </w:r>
      <w:proofErr w:type="spellStart"/>
      <w:proofErr w:type="gramStart"/>
      <w:r>
        <w:t>Adresi:</w:t>
      </w:r>
      <w:r w:rsidR="00915F3A" w:rsidRPr="00915F3A">
        <w:rPr>
          <w:rStyle w:val="richtext"/>
          <w:b/>
          <w:bCs/>
          <w:color w:val="003399"/>
          <w:u w:val="dotted"/>
        </w:rPr>
        <w:t>C</w:t>
      </w:r>
      <w:r>
        <w:rPr>
          <w:rStyle w:val="richtext"/>
          <w:b/>
          <w:bCs/>
          <w:color w:val="003399"/>
          <w:u w:val="dotted"/>
        </w:rPr>
        <w:t>UMHURİYET</w:t>
      </w:r>
      <w:proofErr w:type="spellEnd"/>
      <w:proofErr w:type="gramEnd"/>
      <w:r>
        <w:rPr>
          <w:rStyle w:val="richtext"/>
          <w:b/>
          <w:bCs/>
          <w:color w:val="003399"/>
          <w:u w:val="dotted"/>
        </w:rPr>
        <w:t xml:space="preserve"> MAH.</w:t>
      </w:r>
      <w:r w:rsidR="00915F3A" w:rsidRPr="00915F3A">
        <w:rPr>
          <w:rStyle w:val="richtext"/>
          <w:b/>
          <w:bCs/>
          <w:color w:val="003399"/>
          <w:u w:val="dotted"/>
        </w:rPr>
        <w:t xml:space="preserve"> B</w:t>
      </w:r>
      <w:r>
        <w:rPr>
          <w:rStyle w:val="richtext"/>
          <w:b/>
          <w:bCs/>
          <w:color w:val="003399"/>
          <w:u w:val="dotted"/>
        </w:rPr>
        <w:t xml:space="preserve">EYKENT </w:t>
      </w:r>
      <w:r w:rsidR="00915F3A" w:rsidRPr="00915F3A">
        <w:rPr>
          <w:rStyle w:val="richtext"/>
          <w:b/>
          <w:bCs/>
          <w:color w:val="003399"/>
          <w:u w:val="dotted"/>
        </w:rPr>
        <w:t>S</w:t>
      </w:r>
      <w:r>
        <w:rPr>
          <w:rStyle w:val="richtext"/>
          <w:b/>
          <w:bCs/>
          <w:color w:val="003399"/>
          <w:u w:val="dotted"/>
        </w:rPr>
        <w:t>İTELERİ NO</w:t>
      </w:r>
      <w:r w:rsidR="00915F3A" w:rsidRPr="00915F3A">
        <w:rPr>
          <w:rStyle w:val="richtext"/>
          <w:b/>
          <w:bCs/>
          <w:color w:val="003399"/>
          <w:u w:val="dotted"/>
        </w:rPr>
        <w:t>:202 B</w:t>
      </w:r>
      <w:r>
        <w:rPr>
          <w:rStyle w:val="richtext"/>
          <w:b/>
          <w:bCs/>
          <w:color w:val="003399"/>
          <w:u w:val="dotted"/>
        </w:rPr>
        <w:t xml:space="preserve">.ÇEKMECE </w:t>
      </w:r>
      <w:r w:rsidR="00915F3A" w:rsidRPr="00915F3A">
        <w:rPr>
          <w:rStyle w:val="richtext"/>
          <w:b/>
          <w:bCs/>
          <w:color w:val="003399"/>
          <w:u w:val="dotted"/>
        </w:rPr>
        <w:t>/İST</w:t>
      </w:r>
      <w:r>
        <w:rPr>
          <w:rStyle w:val="richtext"/>
          <w:b/>
          <w:bCs/>
          <w:color w:val="003399"/>
          <w:u w:val="dotted"/>
        </w:rPr>
        <w:t>.</w:t>
      </w:r>
    </w:p>
    <w:p w:rsidR="004D0514" w:rsidRDefault="00E42BCE" w:rsidP="004164FF">
      <w:pPr>
        <w:jc w:val="both"/>
        <w:divId w:val="899755238"/>
      </w:pPr>
      <w:r>
        <w:t xml:space="preserve">c) Telefon numarası: </w:t>
      </w:r>
      <w:r w:rsidR="003F27E1" w:rsidRPr="00D9758C">
        <w:rPr>
          <w:rStyle w:val="richtext"/>
          <w:b/>
          <w:bCs/>
          <w:color w:val="003399"/>
          <w:u w:val="dotted"/>
        </w:rPr>
        <w:t>444 1997</w:t>
      </w:r>
      <w:r>
        <w:t xml:space="preserve">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6240AF" w:rsidRDefault="00E42BCE" w:rsidP="006240AF">
      <w:pPr>
        <w:jc w:val="both"/>
        <w:divId w:val="2139685277"/>
        <w:rPr>
          <w:b/>
          <w:bCs/>
          <w:color w:val="003399"/>
        </w:rPr>
      </w:pPr>
      <w:r>
        <w:rPr>
          <w:rFonts w:eastAsia="Times New Roman"/>
        </w:rPr>
        <w:t xml:space="preserve">a) Adı ve soyadı/Ticaret unvanı: </w:t>
      </w:r>
      <w:r w:rsidR="006240AF" w:rsidRPr="006240AF">
        <w:rPr>
          <w:b/>
          <w:bCs/>
          <w:color w:val="003399"/>
        </w:rPr>
        <w:t xml:space="preserve">MAYA BY MAYA </w:t>
      </w:r>
      <w:r w:rsidR="006240AF">
        <w:rPr>
          <w:b/>
          <w:bCs/>
          <w:color w:val="003399"/>
        </w:rPr>
        <w:t>REKLAM AJANSI VE TEKSTIL SANAYI TIC.</w:t>
      </w:r>
      <w:r w:rsidR="006240AF" w:rsidRPr="006240AF">
        <w:rPr>
          <w:b/>
          <w:bCs/>
          <w:color w:val="003399"/>
        </w:rPr>
        <w:t xml:space="preserve"> L</w:t>
      </w:r>
      <w:r w:rsidR="006240AF">
        <w:rPr>
          <w:b/>
          <w:bCs/>
          <w:color w:val="003399"/>
        </w:rPr>
        <w:t>TD.</w:t>
      </w:r>
      <w:r w:rsidR="006240AF" w:rsidRPr="006240AF">
        <w:rPr>
          <w:b/>
          <w:bCs/>
          <w:color w:val="003399"/>
        </w:rPr>
        <w:t xml:space="preserve"> S</w:t>
      </w:r>
      <w:r w:rsidR="006240AF">
        <w:rPr>
          <w:b/>
          <w:bCs/>
          <w:color w:val="003399"/>
        </w:rPr>
        <w:t>TI.</w:t>
      </w:r>
      <w:r w:rsidR="006240AF" w:rsidRPr="006240AF">
        <w:rPr>
          <w:b/>
          <w:bCs/>
          <w:color w:val="003399"/>
        </w:rPr>
        <w:t xml:space="preserve"> </w:t>
      </w:r>
    </w:p>
    <w:p w:rsidR="004D0514" w:rsidRDefault="004164FF" w:rsidP="006240AF">
      <w:pPr>
        <w:jc w:val="both"/>
        <w:divId w:val="2139685277"/>
      </w:pPr>
      <w:r>
        <w:t>b</w:t>
      </w:r>
      <w:r w:rsidR="00E42BCE">
        <w:t xml:space="preserve">) Vergi Kimlik No: </w:t>
      </w:r>
      <w:r w:rsidR="006240AF">
        <w:rPr>
          <w:b/>
          <w:bCs/>
          <w:color w:val="003399"/>
        </w:rPr>
        <w:t>6131682416</w:t>
      </w:r>
    </w:p>
    <w:p w:rsidR="004D0514" w:rsidRPr="004164FF" w:rsidRDefault="004164FF" w:rsidP="006240AF">
      <w:pPr>
        <w:jc w:val="both"/>
        <w:divId w:val="2139685277"/>
        <w:rPr>
          <w:b/>
          <w:bCs/>
          <w:color w:val="003399"/>
        </w:rPr>
      </w:pPr>
      <w:r>
        <w:t>c</w:t>
      </w:r>
      <w:r w:rsidR="00E42BCE">
        <w:t xml:space="preserve">) Yüklenicinin tebligata esas adresi: </w:t>
      </w:r>
      <w:r w:rsidR="006240AF" w:rsidRPr="006240AF">
        <w:rPr>
          <w:b/>
          <w:bCs/>
          <w:color w:val="003399"/>
        </w:rPr>
        <w:t xml:space="preserve">BARIS MAH. PEYAMI </w:t>
      </w:r>
      <w:r w:rsidR="006240AF">
        <w:rPr>
          <w:b/>
          <w:bCs/>
          <w:color w:val="003399"/>
        </w:rPr>
        <w:t>SAFA SK. SEMERKAND E BLOK NO: 1</w:t>
      </w:r>
      <w:r w:rsidR="006240AF" w:rsidRPr="006240AF">
        <w:rPr>
          <w:b/>
          <w:bCs/>
          <w:color w:val="003399"/>
        </w:rPr>
        <w:t>/2 IC KAPI NO: 97 BEYLIKDUZU/ IST</w:t>
      </w:r>
      <w:r w:rsidR="006240AF">
        <w:rPr>
          <w:b/>
          <w:bCs/>
          <w:color w:val="003399"/>
        </w:rPr>
        <w:t>.</w:t>
      </w:r>
    </w:p>
    <w:p w:rsidR="004D0514" w:rsidRDefault="00E42BCE" w:rsidP="00A74E51">
      <w:pPr>
        <w:jc w:val="both"/>
        <w:divId w:val="2139685277"/>
      </w:pPr>
      <w:r>
        <w:t xml:space="preserve">d) Telefon numarası: </w:t>
      </w:r>
      <w:r w:rsidR="00A74E51">
        <w:rPr>
          <w:b/>
          <w:bCs/>
          <w:color w:val="003399"/>
        </w:rPr>
        <w:t>0532 166 88 20 – 0532 569 30 20</w:t>
      </w:r>
    </w:p>
    <w:p w:rsidR="004D0514" w:rsidRDefault="004164FF" w:rsidP="006240AF">
      <w:pPr>
        <w:jc w:val="both"/>
        <w:divId w:val="2139685277"/>
      </w:pPr>
      <w:r>
        <w:t>e</w:t>
      </w:r>
      <w:r w:rsidR="00E42BCE">
        <w:t xml:space="preserve">) Bildirime esas elektronik posta adresi (varsa): </w:t>
      </w:r>
      <w:r w:rsidR="006240AF">
        <w:rPr>
          <w:b/>
          <w:bCs/>
          <w:color w:val="003399"/>
        </w:rPr>
        <w:t>yeliz.yavuz@themayagency.com</w:t>
      </w:r>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4D0514" w:rsidRDefault="00E42BCE">
      <w:pPr>
        <w:spacing w:before="120"/>
        <w:jc w:val="both"/>
      </w:pPr>
      <w:r>
        <w:rPr>
          <w:b/>
          <w:bCs/>
          <w:color w:val="auto"/>
        </w:rPr>
        <w:t>Madde 5- İş tanımı</w:t>
      </w:r>
    </w:p>
    <w:p w:rsidR="00E40450" w:rsidRDefault="00E42BCE">
      <w:pPr>
        <w:jc w:val="both"/>
        <w:rPr>
          <w:spacing w:val="6"/>
        </w:rPr>
      </w:pPr>
      <w:r>
        <w:rPr>
          <w:b/>
          <w:bCs/>
        </w:rPr>
        <w:t>5.1.</w:t>
      </w:r>
      <w:r>
        <w:t xml:space="preserve"> Sözleşme konusu iş;</w:t>
      </w:r>
      <w:r w:rsidR="00740C9F">
        <w:t xml:space="preserve"> </w:t>
      </w:r>
      <w:r w:rsidR="004164FF" w:rsidRPr="004164FF">
        <w:rPr>
          <w:spacing w:val="6"/>
        </w:rPr>
        <w:t>Sosyal medya planlama ve alım</w:t>
      </w:r>
      <w:r w:rsidR="00915F3A" w:rsidRPr="004164FF">
        <w:rPr>
          <w:spacing w:val="6"/>
        </w:rPr>
        <w:t xml:space="preserve"> </w:t>
      </w:r>
      <w:r w:rsidR="004164FF" w:rsidRPr="004164FF">
        <w:rPr>
          <w:spacing w:val="6"/>
        </w:rPr>
        <w:t>h</w:t>
      </w:r>
      <w:r w:rsidR="00915F3A" w:rsidRPr="004164FF">
        <w:rPr>
          <w:spacing w:val="6"/>
        </w:rPr>
        <w:t>izmeti</w:t>
      </w:r>
      <w:r w:rsidR="004164FF" w:rsidRPr="004164FF">
        <w:rPr>
          <w:spacing w:val="6"/>
        </w:rPr>
        <w:t>nin</w:t>
      </w:r>
      <w:r w:rsidRPr="004164FF">
        <w:rPr>
          <w:spacing w:val="6"/>
        </w:rPr>
        <w:t xml:space="preserve"> A</w:t>
      </w:r>
      <w:r w:rsidR="00915F3A" w:rsidRPr="004164FF">
        <w:rPr>
          <w:spacing w:val="6"/>
        </w:rPr>
        <w:t>lımıdır</w:t>
      </w:r>
      <w:r w:rsidRPr="004164FF">
        <w:rPr>
          <w:spacing w:val="6"/>
        </w:rPr>
        <w:t>.</w:t>
      </w:r>
      <w:r w:rsidR="004164FF" w:rsidRPr="004164FF">
        <w:rPr>
          <w:spacing w:val="6"/>
        </w:rPr>
        <w:t xml:space="preserve"> </w:t>
      </w:r>
    </w:p>
    <w:p w:rsidR="00E40450" w:rsidRDefault="00E40450">
      <w:pPr>
        <w:jc w:val="both"/>
        <w:rPr>
          <w:spacing w:val="6"/>
        </w:rPr>
      </w:pPr>
    </w:p>
    <w:tbl>
      <w:tblPr>
        <w:tblW w:w="9356" w:type="dxa"/>
        <w:tblCellMar>
          <w:left w:w="70" w:type="dxa"/>
          <w:right w:w="70" w:type="dxa"/>
        </w:tblCellMar>
        <w:tblLook w:val="04A0" w:firstRow="1" w:lastRow="0" w:firstColumn="1" w:lastColumn="0" w:noHBand="0" w:noVBand="1"/>
      </w:tblPr>
      <w:tblGrid>
        <w:gridCol w:w="4678"/>
        <w:gridCol w:w="4678"/>
      </w:tblGrid>
      <w:tr w:rsidR="00E40450" w:rsidRPr="00E40450" w:rsidTr="00E40450">
        <w:trPr>
          <w:trHeight w:val="432"/>
        </w:trPr>
        <w:tc>
          <w:tcPr>
            <w:tcW w:w="9356" w:type="dxa"/>
            <w:gridSpan w:val="2"/>
            <w:tcBorders>
              <w:top w:val="nil"/>
              <w:left w:val="nil"/>
              <w:bottom w:val="nil"/>
              <w:right w:val="nil"/>
            </w:tcBorders>
            <w:shd w:val="clear" w:color="auto" w:fill="auto"/>
            <w:noWrap/>
            <w:vAlign w:val="bottom"/>
            <w:hideMark/>
          </w:tcPr>
          <w:p w:rsidR="00E40450" w:rsidRPr="00E40450" w:rsidRDefault="00E40450" w:rsidP="00E40450">
            <w:pPr>
              <w:overflowPunct/>
              <w:autoSpaceDE/>
              <w:autoSpaceDN/>
              <w:jc w:val="center"/>
              <w:rPr>
                <w:rFonts w:ascii="Calibri" w:eastAsia="Times New Roman" w:hAnsi="Calibri" w:cs="Calibri"/>
                <w:b/>
                <w:bCs/>
                <w:sz w:val="32"/>
                <w:szCs w:val="32"/>
              </w:rPr>
            </w:pPr>
            <w:r w:rsidRPr="00E40450">
              <w:rPr>
                <w:rFonts w:ascii="Calibri" w:eastAsia="Times New Roman" w:hAnsi="Calibri" w:cs="Calibri"/>
                <w:b/>
                <w:bCs/>
                <w:sz w:val="32"/>
                <w:szCs w:val="32"/>
              </w:rPr>
              <w:t>1. PLANLAMA</w:t>
            </w:r>
          </w:p>
        </w:tc>
      </w:tr>
      <w:tr w:rsidR="00E40450" w:rsidRPr="00E40450" w:rsidTr="00E40450">
        <w:trPr>
          <w:trHeight w:val="377"/>
        </w:trPr>
        <w:tc>
          <w:tcPr>
            <w:tcW w:w="46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szCs w:val="36"/>
              </w:rPr>
            </w:pPr>
            <w:r w:rsidRPr="00E40450">
              <w:rPr>
                <w:rFonts w:ascii="Calibri" w:eastAsia="Times New Roman" w:hAnsi="Calibri" w:cs="Calibri"/>
                <w:b/>
                <w:bCs/>
                <w:szCs w:val="36"/>
              </w:rPr>
              <w:t>SOSYAL MEDYA CLICK SAYISI</w:t>
            </w:r>
          </w:p>
        </w:tc>
        <w:tc>
          <w:tcPr>
            <w:tcW w:w="4678" w:type="dxa"/>
            <w:tcBorders>
              <w:top w:val="single" w:sz="8" w:space="0" w:color="auto"/>
              <w:left w:val="nil"/>
              <w:bottom w:val="single" w:sz="4" w:space="0" w:color="auto"/>
              <w:right w:val="single" w:sz="8"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szCs w:val="28"/>
              </w:rPr>
            </w:pPr>
            <w:r w:rsidRPr="00E40450">
              <w:rPr>
                <w:rFonts w:ascii="Calibri" w:eastAsia="Times New Roman" w:hAnsi="Calibri" w:cs="Calibri"/>
                <w:b/>
                <w:bCs/>
                <w:szCs w:val="28"/>
              </w:rPr>
              <w:t xml:space="preserve">40.000 </w:t>
            </w:r>
            <w:proofErr w:type="spellStart"/>
            <w:r w:rsidRPr="00E40450">
              <w:rPr>
                <w:rFonts w:ascii="Calibri" w:eastAsia="Times New Roman" w:hAnsi="Calibri" w:cs="Calibri"/>
                <w:b/>
                <w:bCs/>
                <w:szCs w:val="28"/>
              </w:rPr>
              <w:t>click</w:t>
            </w:r>
            <w:proofErr w:type="spellEnd"/>
            <w:r w:rsidRPr="00E40450">
              <w:rPr>
                <w:rFonts w:ascii="Calibri" w:eastAsia="Times New Roman" w:hAnsi="Calibri" w:cs="Calibri"/>
                <w:b/>
                <w:bCs/>
                <w:szCs w:val="28"/>
              </w:rPr>
              <w:t xml:space="preserve"> + 1.500 </w:t>
            </w:r>
            <w:proofErr w:type="spellStart"/>
            <w:r w:rsidRPr="00E40450">
              <w:rPr>
                <w:rFonts w:ascii="Calibri" w:eastAsia="Times New Roman" w:hAnsi="Calibri" w:cs="Calibri"/>
                <w:b/>
                <w:bCs/>
                <w:szCs w:val="28"/>
              </w:rPr>
              <w:t>lead</w:t>
            </w:r>
            <w:proofErr w:type="spellEnd"/>
            <w:r w:rsidRPr="00E40450">
              <w:rPr>
                <w:rFonts w:ascii="Calibri" w:eastAsia="Times New Roman" w:hAnsi="Calibri" w:cs="Calibri"/>
                <w:b/>
                <w:bCs/>
                <w:szCs w:val="28"/>
              </w:rPr>
              <w:t xml:space="preserve"> +285.714 </w:t>
            </w:r>
            <w:proofErr w:type="spellStart"/>
            <w:r w:rsidRPr="00E40450">
              <w:rPr>
                <w:rFonts w:ascii="Calibri" w:eastAsia="Times New Roman" w:hAnsi="Calibri" w:cs="Calibri"/>
                <w:b/>
                <w:bCs/>
                <w:szCs w:val="28"/>
              </w:rPr>
              <w:t>view</w:t>
            </w:r>
            <w:proofErr w:type="spellEnd"/>
          </w:p>
        </w:tc>
      </w:tr>
      <w:tr w:rsidR="00E40450" w:rsidRPr="00E40450" w:rsidTr="00E40450">
        <w:trPr>
          <w:trHeight w:val="279"/>
        </w:trPr>
        <w:tc>
          <w:tcPr>
            <w:tcW w:w="4678" w:type="dxa"/>
            <w:tcBorders>
              <w:top w:val="nil"/>
              <w:left w:val="single" w:sz="8" w:space="0" w:color="auto"/>
              <w:bottom w:val="single" w:sz="4"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szCs w:val="36"/>
              </w:rPr>
            </w:pPr>
            <w:r w:rsidRPr="00E40450">
              <w:rPr>
                <w:rFonts w:ascii="Calibri" w:eastAsia="Times New Roman" w:hAnsi="Calibri" w:cs="Calibri"/>
                <w:b/>
                <w:bCs/>
                <w:szCs w:val="36"/>
              </w:rPr>
              <w:t>GOOGLE CLICK SAYISI</w:t>
            </w:r>
          </w:p>
        </w:tc>
        <w:tc>
          <w:tcPr>
            <w:tcW w:w="4678" w:type="dxa"/>
            <w:tcBorders>
              <w:top w:val="nil"/>
              <w:left w:val="nil"/>
              <w:bottom w:val="single" w:sz="4" w:space="0" w:color="auto"/>
              <w:right w:val="single" w:sz="8" w:space="0" w:color="auto"/>
            </w:tcBorders>
            <w:shd w:val="clear" w:color="auto" w:fill="auto"/>
            <w:noWrap/>
            <w:vAlign w:val="center"/>
            <w:hideMark/>
          </w:tcPr>
          <w:p w:rsidR="00E40450" w:rsidRPr="00E40450" w:rsidRDefault="00E40450" w:rsidP="00E40450">
            <w:pPr>
              <w:overflowPunct/>
              <w:autoSpaceDE/>
              <w:autoSpaceDN/>
              <w:jc w:val="right"/>
              <w:rPr>
                <w:rFonts w:ascii="Calibri" w:eastAsia="Times New Roman" w:hAnsi="Calibri" w:cs="Calibri"/>
                <w:b/>
                <w:bCs/>
                <w:szCs w:val="28"/>
              </w:rPr>
            </w:pPr>
            <w:r w:rsidRPr="00E40450">
              <w:rPr>
                <w:rFonts w:ascii="Calibri" w:eastAsia="Times New Roman" w:hAnsi="Calibri" w:cs="Calibri"/>
                <w:b/>
                <w:bCs/>
                <w:szCs w:val="28"/>
              </w:rPr>
              <w:t xml:space="preserve">16.667 </w:t>
            </w:r>
            <w:proofErr w:type="spellStart"/>
            <w:r w:rsidRPr="00E40450">
              <w:rPr>
                <w:rFonts w:ascii="Calibri" w:eastAsia="Times New Roman" w:hAnsi="Calibri" w:cs="Calibri"/>
                <w:b/>
                <w:bCs/>
                <w:szCs w:val="28"/>
              </w:rPr>
              <w:t>click</w:t>
            </w:r>
            <w:proofErr w:type="spellEnd"/>
            <w:r w:rsidRPr="00E40450">
              <w:rPr>
                <w:rFonts w:ascii="Calibri" w:eastAsia="Times New Roman" w:hAnsi="Calibri" w:cs="Calibri"/>
                <w:b/>
                <w:bCs/>
                <w:szCs w:val="28"/>
              </w:rPr>
              <w:t xml:space="preserve"> </w:t>
            </w:r>
          </w:p>
        </w:tc>
      </w:tr>
      <w:tr w:rsidR="00E40450" w:rsidRPr="00E40450" w:rsidTr="00E40450">
        <w:trPr>
          <w:trHeight w:val="258"/>
        </w:trPr>
        <w:tc>
          <w:tcPr>
            <w:tcW w:w="4678" w:type="dxa"/>
            <w:tcBorders>
              <w:top w:val="nil"/>
              <w:left w:val="single" w:sz="8" w:space="0" w:color="auto"/>
              <w:bottom w:val="single" w:sz="4"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szCs w:val="36"/>
              </w:rPr>
            </w:pPr>
            <w:r w:rsidRPr="00E40450">
              <w:rPr>
                <w:rFonts w:ascii="Calibri" w:eastAsia="Times New Roman" w:hAnsi="Calibri" w:cs="Calibri"/>
                <w:b/>
                <w:bCs/>
                <w:szCs w:val="36"/>
              </w:rPr>
              <w:t>PROGRAMATİK CLICK SAYISI</w:t>
            </w:r>
          </w:p>
        </w:tc>
        <w:tc>
          <w:tcPr>
            <w:tcW w:w="4678" w:type="dxa"/>
            <w:tcBorders>
              <w:top w:val="nil"/>
              <w:left w:val="nil"/>
              <w:bottom w:val="single" w:sz="4" w:space="0" w:color="auto"/>
              <w:right w:val="single" w:sz="8" w:space="0" w:color="auto"/>
            </w:tcBorders>
            <w:shd w:val="clear" w:color="auto" w:fill="auto"/>
            <w:noWrap/>
            <w:vAlign w:val="center"/>
            <w:hideMark/>
          </w:tcPr>
          <w:p w:rsidR="00E40450" w:rsidRPr="00E40450" w:rsidRDefault="00E40450" w:rsidP="00E40450">
            <w:pPr>
              <w:overflowPunct/>
              <w:autoSpaceDE/>
              <w:autoSpaceDN/>
              <w:jc w:val="right"/>
              <w:rPr>
                <w:rFonts w:ascii="Calibri" w:eastAsia="Times New Roman" w:hAnsi="Calibri" w:cs="Calibri"/>
                <w:b/>
                <w:bCs/>
                <w:szCs w:val="28"/>
              </w:rPr>
            </w:pPr>
            <w:r w:rsidRPr="00E40450">
              <w:rPr>
                <w:rFonts w:ascii="Calibri" w:eastAsia="Times New Roman" w:hAnsi="Calibri" w:cs="Calibri"/>
                <w:b/>
                <w:bCs/>
                <w:szCs w:val="28"/>
              </w:rPr>
              <w:t xml:space="preserve">1.050.000 </w:t>
            </w:r>
            <w:proofErr w:type="spellStart"/>
            <w:r w:rsidRPr="00E40450">
              <w:rPr>
                <w:rFonts w:ascii="Calibri" w:eastAsia="Times New Roman" w:hAnsi="Calibri" w:cs="Calibri"/>
                <w:b/>
                <w:bCs/>
                <w:szCs w:val="28"/>
              </w:rPr>
              <w:t>click</w:t>
            </w:r>
            <w:proofErr w:type="spellEnd"/>
          </w:p>
        </w:tc>
      </w:tr>
      <w:tr w:rsidR="00E40450" w:rsidRPr="00E40450" w:rsidTr="00E40450">
        <w:trPr>
          <w:trHeight w:val="222"/>
        </w:trPr>
        <w:tc>
          <w:tcPr>
            <w:tcW w:w="4678" w:type="dxa"/>
            <w:tcBorders>
              <w:top w:val="nil"/>
              <w:left w:val="single" w:sz="8" w:space="0" w:color="auto"/>
              <w:bottom w:val="single" w:sz="4"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szCs w:val="36"/>
              </w:rPr>
            </w:pPr>
            <w:r w:rsidRPr="00E40450">
              <w:rPr>
                <w:rFonts w:ascii="Calibri" w:eastAsia="Times New Roman" w:hAnsi="Calibri" w:cs="Calibri"/>
                <w:b/>
                <w:bCs/>
                <w:szCs w:val="36"/>
              </w:rPr>
              <w:t>LEAD SAYISI</w:t>
            </w:r>
          </w:p>
        </w:tc>
        <w:tc>
          <w:tcPr>
            <w:tcW w:w="4678" w:type="dxa"/>
            <w:tcBorders>
              <w:top w:val="nil"/>
              <w:left w:val="nil"/>
              <w:bottom w:val="single" w:sz="4" w:space="0" w:color="auto"/>
              <w:right w:val="single" w:sz="8" w:space="0" w:color="auto"/>
            </w:tcBorders>
            <w:shd w:val="clear" w:color="auto" w:fill="auto"/>
            <w:noWrap/>
            <w:vAlign w:val="center"/>
            <w:hideMark/>
          </w:tcPr>
          <w:p w:rsidR="00E40450" w:rsidRPr="00E40450" w:rsidRDefault="00E40450" w:rsidP="00E40450">
            <w:pPr>
              <w:overflowPunct/>
              <w:autoSpaceDE/>
              <w:autoSpaceDN/>
              <w:jc w:val="right"/>
              <w:rPr>
                <w:rFonts w:ascii="Calibri" w:eastAsia="Times New Roman" w:hAnsi="Calibri" w:cs="Calibri"/>
                <w:b/>
                <w:bCs/>
                <w:szCs w:val="28"/>
              </w:rPr>
            </w:pPr>
            <w:r w:rsidRPr="00E40450">
              <w:rPr>
                <w:rFonts w:ascii="Calibri" w:eastAsia="Times New Roman" w:hAnsi="Calibri" w:cs="Calibri"/>
                <w:b/>
                <w:bCs/>
                <w:szCs w:val="28"/>
              </w:rPr>
              <w:t xml:space="preserve">1.500 </w:t>
            </w:r>
            <w:proofErr w:type="spellStart"/>
            <w:r w:rsidRPr="00E40450">
              <w:rPr>
                <w:rFonts w:ascii="Calibri" w:eastAsia="Times New Roman" w:hAnsi="Calibri" w:cs="Calibri"/>
                <w:b/>
                <w:bCs/>
                <w:szCs w:val="28"/>
              </w:rPr>
              <w:t>lead</w:t>
            </w:r>
            <w:proofErr w:type="spellEnd"/>
          </w:p>
        </w:tc>
      </w:tr>
      <w:tr w:rsidR="00E40450" w:rsidRPr="00E40450" w:rsidTr="00E40450">
        <w:trPr>
          <w:trHeight w:val="299"/>
        </w:trPr>
        <w:tc>
          <w:tcPr>
            <w:tcW w:w="4678" w:type="dxa"/>
            <w:tcBorders>
              <w:top w:val="nil"/>
              <w:left w:val="single" w:sz="8" w:space="0" w:color="auto"/>
              <w:bottom w:val="single" w:sz="4"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szCs w:val="36"/>
              </w:rPr>
            </w:pPr>
            <w:r w:rsidRPr="00E40450">
              <w:rPr>
                <w:rFonts w:ascii="Calibri" w:eastAsia="Times New Roman" w:hAnsi="Calibri" w:cs="Calibri"/>
                <w:b/>
                <w:bCs/>
                <w:szCs w:val="36"/>
              </w:rPr>
              <w:t>CLICK SAYISI</w:t>
            </w:r>
          </w:p>
        </w:tc>
        <w:tc>
          <w:tcPr>
            <w:tcW w:w="4678" w:type="dxa"/>
            <w:tcBorders>
              <w:top w:val="nil"/>
              <w:left w:val="nil"/>
              <w:bottom w:val="single" w:sz="4" w:space="0" w:color="auto"/>
              <w:right w:val="single" w:sz="8" w:space="0" w:color="auto"/>
            </w:tcBorders>
            <w:shd w:val="clear" w:color="auto" w:fill="auto"/>
            <w:noWrap/>
            <w:vAlign w:val="center"/>
            <w:hideMark/>
          </w:tcPr>
          <w:p w:rsidR="00E40450" w:rsidRPr="00E40450" w:rsidRDefault="00E40450" w:rsidP="00E40450">
            <w:pPr>
              <w:overflowPunct/>
              <w:autoSpaceDE/>
              <w:autoSpaceDN/>
              <w:jc w:val="right"/>
              <w:rPr>
                <w:rFonts w:ascii="Calibri" w:eastAsia="Times New Roman" w:hAnsi="Calibri" w:cs="Calibri"/>
                <w:b/>
                <w:bCs/>
                <w:szCs w:val="28"/>
              </w:rPr>
            </w:pPr>
            <w:r w:rsidRPr="00E40450">
              <w:rPr>
                <w:rFonts w:ascii="Calibri" w:eastAsia="Times New Roman" w:hAnsi="Calibri" w:cs="Calibri"/>
                <w:b/>
                <w:bCs/>
                <w:szCs w:val="28"/>
              </w:rPr>
              <w:t xml:space="preserve">40.000 </w:t>
            </w:r>
            <w:proofErr w:type="spellStart"/>
            <w:r w:rsidRPr="00E40450">
              <w:rPr>
                <w:rFonts w:ascii="Calibri" w:eastAsia="Times New Roman" w:hAnsi="Calibri" w:cs="Calibri"/>
                <w:b/>
                <w:bCs/>
                <w:szCs w:val="28"/>
              </w:rPr>
              <w:t>click</w:t>
            </w:r>
            <w:proofErr w:type="spellEnd"/>
          </w:p>
        </w:tc>
      </w:tr>
      <w:tr w:rsidR="00E40450" w:rsidRPr="00E40450" w:rsidTr="00E40450">
        <w:trPr>
          <w:trHeight w:val="197"/>
        </w:trPr>
        <w:tc>
          <w:tcPr>
            <w:tcW w:w="4678" w:type="dxa"/>
            <w:tcBorders>
              <w:top w:val="nil"/>
              <w:left w:val="single" w:sz="8" w:space="0" w:color="auto"/>
              <w:bottom w:val="single" w:sz="4"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szCs w:val="36"/>
              </w:rPr>
            </w:pPr>
            <w:r w:rsidRPr="00E40450">
              <w:rPr>
                <w:rFonts w:ascii="Calibri" w:eastAsia="Times New Roman" w:hAnsi="Calibri" w:cs="Calibri"/>
                <w:b/>
                <w:bCs/>
                <w:szCs w:val="36"/>
              </w:rPr>
              <w:t>DİGİTAL RADYO DİNLEME SAYISI</w:t>
            </w:r>
          </w:p>
        </w:tc>
        <w:tc>
          <w:tcPr>
            <w:tcW w:w="4678" w:type="dxa"/>
            <w:tcBorders>
              <w:top w:val="nil"/>
              <w:left w:val="nil"/>
              <w:bottom w:val="single" w:sz="4" w:space="0" w:color="auto"/>
              <w:right w:val="single" w:sz="8" w:space="0" w:color="auto"/>
            </w:tcBorders>
            <w:shd w:val="clear" w:color="auto" w:fill="auto"/>
            <w:noWrap/>
            <w:vAlign w:val="center"/>
            <w:hideMark/>
          </w:tcPr>
          <w:p w:rsidR="00E40450" w:rsidRPr="00E40450" w:rsidRDefault="00E40450" w:rsidP="00E40450">
            <w:pPr>
              <w:overflowPunct/>
              <w:autoSpaceDE/>
              <w:autoSpaceDN/>
              <w:jc w:val="right"/>
              <w:rPr>
                <w:rFonts w:ascii="Calibri" w:eastAsia="Times New Roman" w:hAnsi="Calibri" w:cs="Calibri"/>
                <w:b/>
                <w:bCs/>
                <w:szCs w:val="28"/>
              </w:rPr>
            </w:pPr>
            <w:r w:rsidRPr="00E40450">
              <w:rPr>
                <w:rFonts w:ascii="Calibri" w:eastAsia="Times New Roman" w:hAnsi="Calibri" w:cs="Calibri"/>
                <w:b/>
                <w:bCs/>
                <w:szCs w:val="28"/>
              </w:rPr>
              <w:t>545.455 dinlenme</w:t>
            </w:r>
          </w:p>
        </w:tc>
      </w:tr>
      <w:tr w:rsidR="00E40450" w:rsidRPr="00E40450" w:rsidTr="00E40450">
        <w:trPr>
          <w:trHeight w:val="316"/>
        </w:trPr>
        <w:tc>
          <w:tcPr>
            <w:tcW w:w="4678" w:type="dxa"/>
            <w:tcBorders>
              <w:top w:val="nil"/>
              <w:left w:val="single" w:sz="8" w:space="0" w:color="auto"/>
              <w:bottom w:val="single" w:sz="8"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szCs w:val="36"/>
              </w:rPr>
            </w:pPr>
            <w:r w:rsidRPr="00E40450">
              <w:rPr>
                <w:rFonts w:ascii="Calibri" w:eastAsia="Times New Roman" w:hAnsi="Calibri" w:cs="Calibri"/>
                <w:b/>
                <w:bCs/>
                <w:szCs w:val="36"/>
              </w:rPr>
              <w:t>YOUTUBE VIEW</w:t>
            </w:r>
          </w:p>
        </w:tc>
        <w:tc>
          <w:tcPr>
            <w:tcW w:w="4678" w:type="dxa"/>
            <w:tcBorders>
              <w:top w:val="nil"/>
              <w:left w:val="nil"/>
              <w:bottom w:val="single" w:sz="8" w:space="0" w:color="auto"/>
              <w:right w:val="single" w:sz="8" w:space="0" w:color="auto"/>
            </w:tcBorders>
            <w:shd w:val="clear" w:color="auto" w:fill="auto"/>
            <w:noWrap/>
            <w:vAlign w:val="center"/>
            <w:hideMark/>
          </w:tcPr>
          <w:p w:rsidR="00E40450" w:rsidRPr="00E40450" w:rsidRDefault="00E40450" w:rsidP="00E40450">
            <w:pPr>
              <w:overflowPunct/>
              <w:autoSpaceDE/>
              <w:autoSpaceDN/>
              <w:jc w:val="right"/>
              <w:rPr>
                <w:rFonts w:ascii="Calibri" w:eastAsia="Times New Roman" w:hAnsi="Calibri" w:cs="Calibri"/>
                <w:b/>
                <w:bCs/>
                <w:szCs w:val="28"/>
              </w:rPr>
            </w:pPr>
            <w:r w:rsidRPr="00E40450">
              <w:rPr>
                <w:rFonts w:ascii="Calibri" w:eastAsia="Times New Roman" w:hAnsi="Calibri" w:cs="Calibri"/>
                <w:b/>
                <w:bCs/>
                <w:szCs w:val="28"/>
              </w:rPr>
              <w:t xml:space="preserve">333.333 </w:t>
            </w:r>
            <w:proofErr w:type="spellStart"/>
            <w:r w:rsidRPr="00E40450">
              <w:rPr>
                <w:rFonts w:ascii="Calibri" w:eastAsia="Times New Roman" w:hAnsi="Calibri" w:cs="Calibri"/>
                <w:b/>
                <w:bCs/>
                <w:szCs w:val="28"/>
              </w:rPr>
              <w:t>view</w:t>
            </w:r>
            <w:proofErr w:type="spellEnd"/>
          </w:p>
        </w:tc>
      </w:tr>
      <w:tr w:rsidR="00E40450" w:rsidRPr="00E40450" w:rsidTr="00E40450">
        <w:trPr>
          <w:trHeight w:val="288"/>
        </w:trPr>
        <w:tc>
          <w:tcPr>
            <w:tcW w:w="4678" w:type="dxa"/>
            <w:tcBorders>
              <w:top w:val="nil"/>
              <w:left w:val="nil"/>
              <w:bottom w:val="nil"/>
              <w:right w:val="nil"/>
            </w:tcBorders>
            <w:shd w:val="clear" w:color="auto" w:fill="auto"/>
            <w:noWrap/>
            <w:vAlign w:val="bottom"/>
            <w:hideMark/>
          </w:tcPr>
          <w:p w:rsidR="00E40450" w:rsidRPr="00E40450" w:rsidRDefault="00E40450" w:rsidP="00E40450">
            <w:pPr>
              <w:overflowPunct/>
              <w:autoSpaceDE/>
              <w:autoSpaceDN/>
              <w:jc w:val="right"/>
              <w:rPr>
                <w:rFonts w:ascii="Calibri" w:eastAsia="Times New Roman" w:hAnsi="Calibri" w:cs="Calibri"/>
                <w:b/>
                <w:bCs/>
                <w:sz w:val="28"/>
                <w:szCs w:val="28"/>
              </w:rPr>
            </w:pPr>
          </w:p>
        </w:tc>
        <w:tc>
          <w:tcPr>
            <w:tcW w:w="4678" w:type="dxa"/>
            <w:tcBorders>
              <w:top w:val="nil"/>
              <w:left w:val="nil"/>
              <w:bottom w:val="nil"/>
              <w:right w:val="nil"/>
            </w:tcBorders>
            <w:shd w:val="clear" w:color="auto" w:fill="auto"/>
            <w:noWrap/>
            <w:vAlign w:val="bottom"/>
            <w:hideMark/>
          </w:tcPr>
          <w:p w:rsidR="00E40450" w:rsidRDefault="00E40450" w:rsidP="00E40450">
            <w:pPr>
              <w:overflowPunct/>
              <w:autoSpaceDE/>
              <w:autoSpaceDN/>
              <w:rPr>
                <w:rFonts w:eastAsia="Times New Roman"/>
                <w:color w:val="auto"/>
                <w:sz w:val="20"/>
                <w:szCs w:val="20"/>
              </w:rPr>
            </w:pPr>
          </w:p>
          <w:p w:rsidR="00825D27" w:rsidRDefault="00825D27" w:rsidP="00E40450">
            <w:pPr>
              <w:overflowPunct/>
              <w:autoSpaceDE/>
              <w:autoSpaceDN/>
              <w:rPr>
                <w:rFonts w:eastAsia="Times New Roman"/>
                <w:color w:val="auto"/>
                <w:sz w:val="20"/>
                <w:szCs w:val="20"/>
              </w:rPr>
            </w:pPr>
          </w:p>
          <w:p w:rsidR="00825D27" w:rsidRDefault="00825D27" w:rsidP="00E40450">
            <w:pPr>
              <w:overflowPunct/>
              <w:autoSpaceDE/>
              <w:autoSpaceDN/>
              <w:rPr>
                <w:rFonts w:eastAsia="Times New Roman"/>
                <w:color w:val="auto"/>
                <w:sz w:val="20"/>
                <w:szCs w:val="20"/>
              </w:rPr>
            </w:pPr>
          </w:p>
          <w:p w:rsidR="00825D27" w:rsidRDefault="00825D27" w:rsidP="00E40450">
            <w:pPr>
              <w:overflowPunct/>
              <w:autoSpaceDE/>
              <w:autoSpaceDN/>
              <w:rPr>
                <w:rFonts w:eastAsia="Times New Roman"/>
                <w:color w:val="auto"/>
                <w:sz w:val="20"/>
                <w:szCs w:val="20"/>
              </w:rPr>
            </w:pPr>
          </w:p>
          <w:p w:rsidR="00825D27" w:rsidRPr="00E40450" w:rsidRDefault="00825D27" w:rsidP="00E40450">
            <w:pPr>
              <w:overflowPunct/>
              <w:autoSpaceDE/>
              <w:autoSpaceDN/>
              <w:rPr>
                <w:rFonts w:eastAsia="Times New Roman"/>
                <w:color w:val="auto"/>
                <w:sz w:val="20"/>
                <w:szCs w:val="20"/>
              </w:rPr>
            </w:pPr>
          </w:p>
        </w:tc>
      </w:tr>
      <w:tr w:rsidR="00E40450" w:rsidRPr="00E40450" w:rsidTr="00E40450">
        <w:trPr>
          <w:trHeight w:val="432"/>
        </w:trPr>
        <w:tc>
          <w:tcPr>
            <w:tcW w:w="9356" w:type="dxa"/>
            <w:gridSpan w:val="2"/>
            <w:tcBorders>
              <w:top w:val="nil"/>
              <w:left w:val="nil"/>
              <w:bottom w:val="nil"/>
              <w:right w:val="nil"/>
            </w:tcBorders>
            <w:shd w:val="clear" w:color="auto" w:fill="auto"/>
            <w:noWrap/>
            <w:vAlign w:val="bottom"/>
            <w:hideMark/>
          </w:tcPr>
          <w:p w:rsidR="00E40450" w:rsidRPr="00E40450" w:rsidRDefault="00E40450" w:rsidP="00E40450">
            <w:pPr>
              <w:overflowPunct/>
              <w:autoSpaceDE/>
              <w:autoSpaceDN/>
              <w:jc w:val="center"/>
              <w:rPr>
                <w:rFonts w:ascii="Calibri" w:eastAsia="Times New Roman" w:hAnsi="Calibri" w:cs="Calibri"/>
                <w:b/>
                <w:bCs/>
                <w:sz w:val="32"/>
                <w:szCs w:val="32"/>
              </w:rPr>
            </w:pPr>
            <w:r w:rsidRPr="00E40450">
              <w:rPr>
                <w:rFonts w:ascii="Calibri" w:eastAsia="Times New Roman" w:hAnsi="Calibri" w:cs="Calibri"/>
                <w:b/>
                <w:bCs/>
                <w:sz w:val="32"/>
                <w:szCs w:val="32"/>
              </w:rPr>
              <w:lastRenderedPageBreak/>
              <w:t>2. PLANLAMA</w:t>
            </w:r>
          </w:p>
        </w:tc>
      </w:tr>
      <w:tr w:rsidR="00E40450" w:rsidRPr="00E40450" w:rsidTr="00E40450">
        <w:trPr>
          <w:trHeight w:val="260"/>
        </w:trPr>
        <w:tc>
          <w:tcPr>
            <w:tcW w:w="46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rPr>
            </w:pPr>
            <w:r w:rsidRPr="00E40450">
              <w:rPr>
                <w:rFonts w:ascii="Calibri" w:eastAsia="Times New Roman" w:hAnsi="Calibri" w:cs="Calibri"/>
                <w:b/>
                <w:bCs/>
              </w:rPr>
              <w:t>SOSYAL MEDYA CLICK SAYISI</w:t>
            </w:r>
          </w:p>
        </w:tc>
        <w:tc>
          <w:tcPr>
            <w:tcW w:w="4678" w:type="dxa"/>
            <w:tcBorders>
              <w:top w:val="single" w:sz="8" w:space="0" w:color="auto"/>
              <w:left w:val="nil"/>
              <w:bottom w:val="single" w:sz="4" w:space="0" w:color="auto"/>
              <w:right w:val="single" w:sz="8" w:space="0" w:color="auto"/>
            </w:tcBorders>
            <w:shd w:val="clear" w:color="auto" w:fill="auto"/>
            <w:noWrap/>
            <w:vAlign w:val="center"/>
            <w:hideMark/>
          </w:tcPr>
          <w:p w:rsidR="00E40450" w:rsidRPr="00E40450" w:rsidRDefault="00E40450" w:rsidP="00E40450">
            <w:pPr>
              <w:overflowPunct/>
              <w:autoSpaceDE/>
              <w:autoSpaceDN/>
              <w:jc w:val="right"/>
              <w:rPr>
                <w:rFonts w:ascii="Calibri" w:eastAsia="Times New Roman" w:hAnsi="Calibri" w:cs="Calibri"/>
                <w:b/>
                <w:bCs/>
              </w:rPr>
            </w:pPr>
            <w:r w:rsidRPr="00E40450">
              <w:rPr>
                <w:rFonts w:ascii="Calibri" w:eastAsia="Times New Roman" w:hAnsi="Calibri" w:cs="Calibri"/>
                <w:b/>
                <w:bCs/>
              </w:rPr>
              <w:t xml:space="preserve">25.000 </w:t>
            </w:r>
            <w:proofErr w:type="spellStart"/>
            <w:r w:rsidRPr="00E40450">
              <w:rPr>
                <w:rFonts w:ascii="Calibri" w:eastAsia="Times New Roman" w:hAnsi="Calibri" w:cs="Calibri"/>
                <w:b/>
                <w:bCs/>
              </w:rPr>
              <w:t>click</w:t>
            </w:r>
            <w:proofErr w:type="spellEnd"/>
            <w:r w:rsidRPr="00E40450">
              <w:rPr>
                <w:rFonts w:ascii="Calibri" w:eastAsia="Times New Roman" w:hAnsi="Calibri" w:cs="Calibri"/>
                <w:b/>
                <w:bCs/>
              </w:rPr>
              <w:t xml:space="preserve"> + 178.571 </w:t>
            </w:r>
            <w:proofErr w:type="spellStart"/>
            <w:r w:rsidRPr="00E40450">
              <w:rPr>
                <w:rFonts w:ascii="Calibri" w:eastAsia="Times New Roman" w:hAnsi="Calibri" w:cs="Calibri"/>
                <w:b/>
                <w:bCs/>
              </w:rPr>
              <w:t>view</w:t>
            </w:r>
            <w:proofErr w:type="spellEnd"/>
          </w:p>
        </w:tc>
      </w:tr>
      <w:tr w:rsidR="00E40450" w:rsidRPr="00E40450" w:rsidTr="00E40450">
        <w:trPr>
          <w:trHeight w:val="247"/>
        </w:trPr>
        <w:tc>
          <w:tcPr>
            <w:tcW w:w="4678" w:type="dxa"/>
            <w:tcBorders>
              <w:top w:val="nil"/>
              <w:left w:val="single" w:sz="8" w:space="0" w:color="auto"/>
              <w:bottom w:val="single" w:sz="4"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rPr>
            </w:pPr>
            <w:r w:rsidRPr="00E40450">
              <w:rPr>
                <w:rFonts w:ascii="Calibri" w:eastAsia="Times New Roman" w:hAnsi="Calibri" w:cs="Calibri"/>
                <w:b/>
                <w:bCs/>
              </w:rPr>
              <w:t>GOOGLE CLICK SAYISI</w:t>
            </w:r>
          </w:p>
        </w:tc>
        <w:tc>
          <w:tcPr>
            <w:tcW w:w="4678" w:type="dxa"/>
            <w:tcBorders>
              <w:top w:val="nil"/>
              <w:left w:val="nil"/>
              <w:bottom w:val="single" w:sz="4" w:space="0" w:color="auto"/>
              <w:right w:val="single" w:sz="8" w:space="0" w:color="auto"/>
            </w:tcBorders>
            <w:shd w:val="clear" w:color="auto" w:fill="auto"/>
            <w:noWrap/>
            <w:vAlign w:val="center"/>
            <w:hideMark/>
          </w:tcPr>
          <w:p w:rsidR="00E40450" w:rsidRPr="00E40450" w:rsidRDefault="00E40450" w:rsidP="00E40450">
            <w:pPr>
              <w:overflowPunct/>
              <w:autoSpaceDE/>
              <w:autoSpaceDN/>
              <w:jc w:val="right"/>
              <w:rPr>
                <w:rFonts w:ascii="Calibri" w:eastAsia="Times New Roman" w:hAnsi="Calibri" w:cs="Calibri"/>
                <w:b/>
                <w:bCs/>
              </w:rPr>
            </w:pPr>
            <w:r w:rsidRPr="00E40450">
              <w:rPr>
                <w:rFonts w:ascii="Calibri" w:eastAsia="Times New Roman" w:hAnsi="Calibri" w:cs="Calibri"/>
                <w:b/>
                <w:bCs/>
              </w:rPr>
              <w:t xml:space="preserve">208.333 </w:t>
            </w:r>
            <w:proofErr w:type="spellStart"/>
            <w:r w:rsidRPr="00E40450">
              <w:rPr>
                <w:rFonts w:ascii="Calibri" w:eastAsia="Times New Roman" w:hAnsi="Calibri" w:cs="Calibri"/>
                <w:b/>
                <w:bCs/>
              </w:rPr>
              <w:t>view</w:t>
            </w:r>
            <w:proofErr w:type="spellEnd"/>
          </w:p>
        </w:tc>
      </w:tr>
      <w:tr w:rsidR="00E40450" w:rsidRPr="00E40450" w:rsidTr="00111F00">
        <w:trPr>
          <w:trHeight w:val="222"/>
        </w:trPr>
        <w:tc>
          <w:tcPr>
            <w:tcW w:w="46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rPr>
            </w:pPr>
            <w:r w:rsidRPr="00E40450">
              <w:rPr>
                <w:rFonts w:ascii="Calibri" w:eastAsia="Times New Roman" w:hAnsi="Calibri" w:cs="Calibri"/>
                <w:b/>
                <w:bCs/>
              </w:rPr>
              <w:t>PROGRAMATİK CLICK SAYISI</w:t>
            </w:r>
          </w:p>
        </w:tc>
        <w:tc>
          <w:tcPr>
            <w:tcW w:w="4678" w:type="dxa"/>
            <w:tcBorders>
              <w:top w:val="single" w:sz="4" w:space="0" w:color="auto"/>
              <w:left w:val="nil"/>
              <w:bottom w:val="single" w:sz="4" w:space="0" w:color="auto"/>
              <w:right w:val="single" w:sz="8" w:space="0" w:color="auto"/>
            </w:tcBorders>
            <w:shd w:val="clear" w:color="auto" w:fill="auto"/>
            <w:noWrap/>
            <w:vAlign w:val="center"/>
            <w:hideMark/>
          </w:tcPr>
          <w:p w:rsidR="00E40450" w:rsidRPr="00E40450" w:rsidRDefault="00E40450" w:rsidP="00E40450">
            <w:pPr>
              <w:overflowPunct/>
              <w:autoSpaceDE/>
              <w:autoSpaceDN/>
              <w:jc w:val="right"/>
              <w:rPr>
                <w:rFonts w:ascii="Calibri" w:eastAsia="Times New Roman" w:hAnsi="Calibri" w:cs="Calibri"/>
                <w:b/>
                <w:bCs/>
              </w:rPr>
            </w:pPr>
            <w:r w:rsidRPr="00E40450">
              <w:rPr>
                <w:rFonts w:ascii="Calibri" w:eastAsia="Times New Roman" w:hAnsi="Calibri" w:cs="Calibri"/>
                <w:b/>
                <w:bCs/>
              </w:rPr>
              <w:t xml:space="preserve">60.000 </w:t>
            </w:r>
            <w:proofErr w:type="spellStart"/>
            <w:r w:rsidRPr="00E40450">
              <w:rPr>
                <w:rFonts w:ascii="Calibri" w:eastAsia="Times New Roman" w:hAnsi="Calibri" w:cs="Calibri"/>
                <w:b/>
                <w:bCs/>
              </w:rPr>
              <w:t>click</w:t>
            </w:r>
            <w:proofErr w:type="spellEnd"/>
            <w:r w:rsidRPr="00E40450">
              <w:rPr>
                <w:rFonts w:ascii="Calibri" w:eastAsia="Times New Roman" w:hAnsi="Calibri" w:cs="Calibri"/>
                <w:b/>
                <w:bCs/>
              </w:rPr>
              <w:t xml:space="preserve"> + 1.466.667 </w:t>
            </w:r>
            <w:proofErr w:type="spellStart"/>
            <w:r w:rsidRPr="00E40450">
              <w:rPr>
                <w:rFonts w:ascii="Calibri" w:eastAsia="Times New Roman" w:hAnsi="Calibri" w:cs="Calibri"/>
                <w:b/>
                <w:bCs/>
              </w:rPr>
              <w:t>view</w:t>
            </w:r>
            <w:proofErr w:type="spellEnd"/>
          </w:p>
        </w:tc>
      </w:tr>
      <w:tr w:rsidR="00E40450" w:rsidRPr="00E40450" w:rsidTr="00E40450">
        <w:trPr>
          <w:trHeight w:val="199"/>
        </w:trPr>
        <w:tc>
          <w:tcPr>
            <w:tcW w:w="4678" w:type="dxa"/>
            <w:tcBorders>
              <w:top w:val="nil"/>
              <w:left w:val="single" w:sz="8" w:space="0" w:color="auto"/>
              <w:bottom w:val="single" w:sz="4"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rPr>
            </w:pPr>
            <w:r w:rsidRPr="00E40450">
              <w:rPr>
                <w:rFonts w:ascii="Calibri" w:eastAsia="Times New Roman" w:hAnsi="Calibri" w:cs="Calibri"/>
                <w:b/>
                <w:bCs/>
              </w:rPr>
              <w:t>DİGİTAL RADYO DİNLEME SAYISI</w:t>
            </w:r>
          </w:p>
        </w:tc>
        <w:tc>
          <w:tcPr>
            <w:tcW w:w="4678" w:type="dxa"/>
            <w:tcBorders>
              <w:top w:val="nil"/>
              <w:left w:val="nil"/>
              <w:bottom w:val="single" w:sz="4" w:space="0" w:color="auto"/>
              <w:right w:val="single" w:sz="8" w:space="0" w:color="auto"/>
            </w:tcBorders>
            <w:shd w:val="clear" w:color="auto" w:fill="auto"/>
            <w:noWrap/>
            <w:vAlign w:val="center"/>
            <w:hideMark/>
          </w:tcPr>
          <w:p w:rsidR="00E40450" w:rsidRPr="00E40450" w:rsidRDefault="00E40450" w:rsidP="00E40450">
            <w:pPr>
              <w:overflowPunct/>
              <w:autoSpaceDE/>
              <w:autoSpaceDN/>
              <w:jc w:val="right"/>
              <w:rPr>
                <w:rFonts w:ascii="Calibri" w:eastAsia="Times New Roman" w:hAnsi="Calibri" w:cs="Calibri"/>
                <w:b/>
                <w:bCs/>
              </w:rPr>
            </w:pPr>
            <w:r w:rsidRPr="00E40450">
              <w:rPr>
                <w:rFonts w:ascii="Calibri" w:eastAsia="Times New Roman" w:hAnsi="Calibri" w:cs="Calibri"/>
                <w:b/>
                <w:bCs/>
              </w:rPr>
              <w:t>324.675 dinlenme</w:t>
            </w:r>
          </w:p>
        </w:tc>
      </w:tr>
      <w:tr w:rsidR="00E40450" w:rsidRPr="00E40450" w:rsidTr="00E40450">
        <w:trPr>
          <w:trHeight w:val="188"/>
        </w:trPr>
        <w:tc>
          <w:tcPr>
            <w:tcW w:w="4678" w:type="dxa"/>
            <w:tcBorders>
              <w:top w:val="nil"/>
              <w:left w:val="single" w:sz="8" w:space="0" w:color="auto"/>
              <w:bottom w:val="single" w:sz="4"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rPr>
            </w:pPr>
            <w:r w:rsidRPr="00E40450">
              <w:rPr>
                <w:rFonts w:ascii="Calibri" w:eastAsia="Times New Roman" w:hAnsi="Calibri" w:cs="Calibri"/>
                <w:b/>
                <w:bCs/>
              </w:rPr>
              <w:t>PERFORMANS KİŞİ</w:t>
            </w:r>
          </w:p>
        </w:tc>
        <w:tc>
          <w:tcPr>
            <w:tcW w:w="4678" w:type="dxa"/>
            <w:tcBorders>
              <w:top w:val="nil"/>
              <w:left w:val="nil"/>
              <w:bottom w:val="single" w:sz="4" w:space="0" w:color="auto"/>
              <w:right w:val="single" w:sz="8" w:space="0" w:color="auto"/>
            </w:tcBorders>
            <w:shd w:val="clear" w:color="auto" w:fill="auto"/>
            <w:noWrap/>
            <w:vAlign w:val="center"/>
            <w:hideMark/>
          </w:tcPr>
          <w:p w:rsidR="00E40450" w:rsidRPr="00E40450" w:rsidRDefault="00E40450" w:rsidP="00E40450">
            <w:pPr>
              <w:overflowPunct/>
              <w:autoSpaceDE/>
              <w:autoSpaceDN/>
              <w:jc w:val="right"/>
              <w:rPr>
                <w:rFonts w:ascii="Calibri" w:eastAsia="Times New Roman" w:hAnsi="Calibri" w:cs="Calibri"/>
                <w:b/>
                <w:bCs/>
              </w:rPr>
            </w:pPr>
            <w:r w:rsidRPr="00E40450">
              <w:rPr>
                <w:rFonts w:ascii="Calibri" w:eastAsia="Times New Roman" w:hAnsi="Calibri" w:cs="Calibri"/>
                <w:b/>
                <w:bCs/>
              </w:rPr>
              <w:t>600.000</w:t>
            </w:r>
          </w:p>
        </w:tc>
      </w:tr>
      <w:tr w:rsidR="00E40450" w:rsidRPr="00E40450" w:rsidTr="00E40450">
        <w:trPr>
          <w:trHeight w:val="164"/>
        </w:trPr>
        <w:tc>
          <w:tcPr>
            <w:tcW w:w="4678" w:type="dxa"/>
            <w:tcBorders>
              <w:top w:val="nil"/>
              <w:left w:val="single" w:sz="8" w:space="0" w:color="auto"/>
              <w:bottom w:val="single" w:sz="8" w:space="0" w:color="auto"/>
              <w:right w:val="single" w:sz="4" w:space="0" w:color="auto"/>
            </w:tcBorders>
            <w:shd w:val="clear" w:color="auto" w:fill="auto"/>
            <w:vAlign w:val="center"/>
            <w:hideMark/>
          </w:tcPr>
          <w:p w:rsidR="00E40450" w:rsidRPr="00E40450" w:rsidRDefault="00E40450" w:rsidP="00E40450">
            <w:pPr>
              <w:overflowPunct/>
              <w:autoSpaceDE/>
              <w:autoSpaceDN/>
              <w:jc w:val="right"/>
              <w:rPr>
                <w:rFonts w:ascii="Calibri" w:eastAsia="Times New Roman" w:hAnsi="Calibri" w:cs="Calibri"/>
                <w:b/>
                <w:bCs/>
              </w:rPr>
            </w:pPr>
            <w:r w:rsidRPr="00E40450">
              <w:rPr>
                <w:rFonts w:ascii="Calibri" w:eastAsia="Times New Roman" w:hAnsi="Calibri" w:cs="Calibri"/>
                <w:b/>
                <w:bCs/>
              </w:rPr>
              <w:t>PERFORMANS IMP</w:t>
            </w:r>
          </w:p>
        </w:tc>
        <w:tc>
          <w:tcPr>
            <w:tcW w:w="4678" w:type="dxa"/>
            <w:tcBorders>
              <w:top w:val="nil"/>
              <w:left w:val="nil"/>
              <w:bottom w:val="single" w:sz="8" w:space="0" w:color="auto"/>
              <w:right w:val="single" w:sz="8" w:space="0" w:color="auto"/>
            </w:tcBorders>
            <w:shd w:val="clear" w:color="auto" w:fill="auto"/>
            <w:noWrap/>
            <w:vAlign w:val="center"/>
            <w:hideMark/>
          </w:tcPr>
          <w:p w:rsidR="00E40450" w:rsidRPr="00E40450" w:rsidRDefault="00E40450" w:rsidP="00E40450">
            <w:pPr>
              <w:overflowPunct/>
              <w:autoSpaceDE/>
              <w:autoSpaceDN/>
              <w:jc w:val="right"/>
              <w:rPr>
                <w:rFonts w:ascii="Calibri" w:eastAsia="Times New Roman" w:hAnsi="Calibri" w:cs="Calibri"/>
                <w:b/>
                <w:bCs/>
              </w:rPr>
            </w:pPr>
            <w:r w:rsidRPr="00E40450">
              <w:rPr>
                <w:rFonts w:ascii="Calibri" w:eastAsia="Times New Roman" w:hAnsi="Calibri" w:cs="Calibri"/>
                <w:b/>
                <w:bCs/>
              </w:rPr>
              <w:t>1.333.333</w:t>
            </w:r>
          </w:p>
        </w:tc>
      </w:tr>
    </w:tbl>
    <w:p w:rsidR="00E40450" w:rsidRDefault="00E40450">
      <w:pPr>
        <w:jc w:val="both"/>
        <w:rPr>
          <w:spacing w:val="6"/>
        </w:rPr>
      </w:pPr>
    </w:p>
    <w:p w:rsidR="004D0514" w:rsidRDefault="00E42BCE">
      <w:pPr>
        <w:jc w:val="both"/>
      </w:pPr>
      <w:r w:rsidRPr="004164FF">
        <w:t>İşin</w:t>
      </w:r>
      <w:r>
        <w:t xml:space="preserve"> teknik ö</w:t>
      </w:r>
      <w:r w:rsidR="00EF3B90">
        <w:t>zellikleri ve diğer ayrıntıları Teknik Şartnamede</w:t>
      </w:r>
      <w:r>
        <w:t xml:space="preserve"> ve ihale dokümanını oluşturan belgelerde düzenlenmiştir. </w:t>
      </w:r>
    </w:p>
    <w:p w:rsidR="004D0514" w:rsidRDefault="00E42BCE">
      <w:pPr>
        <w:spacing w:before="120"/>
        <w:jc w:val="both"/>
        <w:rPr>
          <w:b/>
          <w:bCs/>
        </w:rPr>
      </w:pPr>
      <w:r>
        <w:rPr>
          <w:b/>
          <w:bCs/>
          <w:color w:val="auto"/>
        </w:rPr>
        <w:t>Madde 6 - Sözleşmenin türü ve bedeli</w:t>
      </w:r>
    </w:p>
    <w:p w:rsidR="004D0514" w:rsidRPr="00A71F23" w:rsidRDefault="00E42BCE">
      <w:pPr>
        <w:jc w:val="both"/>
        <w:rPr>
          <w:bCs/>
        </w:rPr>
      </w:pPr>
      <w:proofErr w:type="gramStart"/>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r w:rsidR="00825D27" w:rsidRPr="003D49C5">
        <w:rPr>
          <w:bCs/>
          <w:color w:val="000000" w:themeColor="text1"/>
        </w:rPr>
        <w:t>Dijital Planlama Tutarı</w:t>
      </w:r>
      <w:r w:rsidR="003D49C5" w:rsidRPr="003D49C5">
        <w:rPr>
          <w:bCs/>
          <w:color w:val="000000" w:themeColor="text1"/>
        </w:rPr>
        <w:t xml:space="preserve"> </w:t>
      </w:r>
      <w:r w:rsidR="003D49C5" w:rsidRPr="003D49C5">
        <w:rPr>
          <w:b/>
          <w:bCs/>
          <w:color w:val="000000" w:themeColor="text1"/>
        </w:rPr>
        <w:t>280.000</w:t>
      </w:r>
      <w:r w:rsidR="004164FF" w:rsidRPr="003D49C5">
        <w:rPr>
          <w:b/>
          <w:bCs/>
          <w:color w:val="000000" w:themeColor="text1"/>
        </w:rPr>
        <w:t>,00</w:t>
      </w:r>
      <w:r w:rsidR="00AD19AC" w:rsidRPr="003D49C5">
        <w:rPr>
          <w:b/>
          <w:bCs/>
          <w:color w:val="000000" w:themeColor="text1"/>
        </w:rPr>
        <w:t xml:space="preserve">TL </w:t>
      </w:r>
      <w:r w:rsidRPr="003D49C5">
        <w:rPr>
          <w:b/>
          <w:bCs/>
          <w:color w:val="000000" w:themeColor="text1"/>
        </w:rPr>
        <w:t>(</w:t>
      </w:r>
      <w:proofErr w:type="spellStart"/>
      <w:r w:rsidR="003D49C5" w:rsidRPr="003D49C5">
        <w:rPr>
          <w:b/>
          <w:bCs/>
          <w:color w:val="000000" w:themeColor="text1"/>
        </w:rPr>
        <w:t>İkiyüzseksenbin</w:t>
      </w:r>
      <w:proofErr w:type="spellEnd"/>
      <w:r w:rsidR="003D49C5" w:rsidRPr="003D49C5">
        <w:rPr>
          <w:b/>
          <w:bCs/>
          <w:color w:val="000000" w:themeColor="text1"/>
        </w:rPr>
        <w:t xml:space="preserve"> </w:t>
      </w:r>
      <w:r w:rsidR="00A74E51" w:rsidRPr="003D49C5">
        <w:rPr>
          <w:b/>
          <w:bCs/>
          <w:color w:val="000000" w:themeColor="text1"/>
        </w:rPr>
        <w:t>Türk Lirası</w:t>
      </w:r>
      <w:r w:rsidRPr="003D49C5">
        <w:rPr>
          <w:b/>
          <w:bCs/>
          <w:color w:val="000000" w:themeColor="text1"/>
        </w:rPr>
        <w:t>)</w:t>
      </w:r>
      <w:r w:rsidR="00F17EF3" w:rsidRPr="003D49C5">
        <w:rPr>
          <w:b/>
          <w:bCs/>
          <w:color w:val="000000" w:themeColor="text1"/>
        </w:rPr>
        <w:t xml:space="preserve"> </w:t>
      </w:r>
      <w:r w:rsidR="003D49C5" w:rsidRPr="003D49C5">
        <w:rPr>
          <w:bCs/>
          <w:color w:val="000000" w:themeColor="text1"/>
        </w:rPr>
        <w:t xml:space="preserve">Tanıtım Reklam Tutarı </w:t>
      </w:r>
      <w:r w:rsidR="003D49C5" w:rsidRPr="003D49C5">
        <w:rPr>
          <w:b/>
          <w:bCs/>
          <w:color w:val="000000" w:themeColor="text1"/>
        </w:rPr>
        <w:t xml:space="preserve">1.234.375,00TL ( Bir milyon </w:t>
      </w:r>
      <w:proofErr w:type="spellStart"/>
      <w:r w:rsidR="003D49C5" w:rsidRPr="003D49C5">
        <w:rPr>
          <w:b/>
          <w:bCs/>
          <w:color w:val="000000" w:themeColor="text1"/>
        </w:rPr>
        <w:t>İkiyüzotuzdörtbin</w:t>
      </w:r>
      <w:proofErr w:type="spellEnd"/>
      <w:r w:rsidR="003D49C5" w:rsidRPr="003D49C5">
        <w:rPr>
          <w:b/>
          <w:bCs/>
          <w:color w:val="000000" w:themeColor="text1"/>
        </w:rPr>
        <w:t xml:space="preserve"> </w:t>
      </w:r>
      <w:proofErr w:type="spellStart"/>
      <w:r w:rsidR="003D49C5" w:rsidRPr="003D49C5">
        <w:rPr>
          <w:b/>
          <w:bCs/>
          <w:color w:val="000000" w:themeColor="text1"/>
        </w:rPr>
        <w:t>Üçyüzyetmişbeş</w:t>
      </w:r>
      <w:proofErr w:type="spellEnd"/>
      <w:r w:rsidR="003D49C5" w:rsidRPr="003D49C5">
        <w:rPr>
          <w:b/>
          <w:bCs/>
          <w:color w:val="000000" w:themeColor="text1"/>
        </w:rPr>
        <w:t xml:space="preserve"> Türk Lirası)</w:t>
      </w:r>
      <w:r w:rsidR="003D49C5" w:rsidRPr="003D49C5">
        <w:rPr>
          <w:b/>
          <w:bCs/>
          <w:color w:val="000000" w:themeColor="text1"/>
        </w:rPr>
        <w:t xml:space="preserve"> </w:t>
      </w:r>
      <w:r w:rsidR="003D49C5" w:rsidRPr="003D49C5">
        <w:rPr>
          <w:bCs/>
          <w:color w:val="000000" w:themeColor="text1"/>
        </w:rPr>
        <w:t xml:space="preserve">Genel Toplam </w:t>
      </w:r>
      <w:r w:rsidR="003D49C5" w:rsidRPr="003D49C5">
        <w:rPr>
          <w:b/>
          <w:bCs/>
          <w:color w:val="000000" w:themeColor="text1"/>
        </w:rPr>
        <w:t>1.514.375,00 TL + KDV</w:t>
      </w:r>
      <w:r w:rsidR="003D49C5" w:rsidRPr="003D49C5">
        <w:rPr>
          <w:bCs/>
          <w:color w:val="000000" w:themeColor="text1"/>
        </w:rPr>
        <w:t xml:space="preserve"> </w:t>
      </w:r>
      <w:r w:rsidR="00F17EF3" w:rsidRPr="003D49C5">
        <w:rPr>
          <w:bCs/>
          <w:color w:val="000000" w:themeColor="text1"/>
        </w:rPr>
        <w:t>bedel üzerinden akdedilmiştir</w:t>
      </w:r>
      <w:r w:rsidR="00F17EF3" w:rsidRPr="00A71F23">
        <w:rPr>
          <w:bCs/>
        </w:rPr>
        <w:t>.</w:t>
      </w:r>
      <w:proofErr w:type="gramEnd"/>
    </w:p>
    <w:p w:rsidR="004D0514" w:rsidRDefault="00E42BCE">
      <w:pPr>
        <w:spacing w:before="120"/>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664F26" w:rsidRPr="00BF5A28" w:rsidRDefault="00E42BCE" w:rsidP="00BF5A28">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ulaşım, masraf ve Teknik 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4D0514" w:rsidRDefault="00E42BCE">
      <w:pPr>
        <w:spacing w:before="120"/>
        <w:jc w:val="both"/>
      </w:pPr>
      <w:r>
        <w:rPr>
          <w:b/>
          <w:bCs/>
          <w:color w:val="auto"/>
        </w:rPr>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r w:rsidR="00A74E51">
        <w:rPr>
          <w:b/>
          <w:bCs/>
          <w:color w:val="003399"/>
          <w:u w:val="dotted"/>
        </w:rPr>
        <w:t>03.06.2022</w:t>
      </w:r>
      <w:r w:rsidRPr="00E1739E">
        <w:rPr>
          <w:b/>
          <w:bCs/>
        </w:rPr>
        <w:t xml:space="preserve">; işi bitirme tarihi </w:t>
      </w:r>
      <w:r w:rsidR="00A74E51">
        <w:rPr>
          <w:b/>
          <w:bCs/>
          <w:color w:val="003399"/>
          <w:u w:val="dotted"/>
        </w:rPr>
        <w:t>03.06.2023</w:t>
      </w:r>
    </w:p>
    <w:p w:rsidR="004D0514" w:rsidRDefault="00E42BCE">
      <w:pPr>
        <w:jc w:val="both"/>
        <w:rPr>
          <w:b/>
          <w:bCs/>
        </w:rPr>
      </w:pPr>
      <w:r>
        <w:rPr>
          <w:b/>
          <w:bCs/>
        </w:rPr>
        <w:t xml:space="preserve">9.2. Bu sözleşmenin uygulanmasında sürelerin hesabı takvim günü esasına göre yapılmıştır. </w:t>
      </w: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proofErr w:type="spellStart"/>
      <w:r w:rsidR="004164FF">
        <w:rPr>
          <w:b/>
          <w:bCs/>
          <w:color w:val="003399"/>
          <w:u w:val="dotted"/>
        </w:rPr>
        <w:t>Digital</w:t>
      </w:r>
      <w:proofErr w:type="spellEnd"/>
      <w:r w:rsidR="004164FF">
        <w:rPr>
          <w:b/>
          <w:bCs/>
          <w:color w:val="003399"/>
          <w:u w:val="dotted"/>
        </w:rPr>
        <w:t xml:space="preserve"> Ortam</w:t>
      </w:r>
      <w:r w:rsidR="0091666A" w:rsidRPr="0091666A">
        <w:rPr>
          <w:b/>
          <w:bCs/>
          <w:u w:val="dotted"/>
        </w:rPr>
        <w:t xml:space="preserve"> </w:t>
      </w:r>
    </w:p>
    <w:p w:rsidR="004D0514" w:rsidRDefault="00E42BCE">
      <w:pPr>
        <w:jc w:val="both"/>
        <w:rPr>
          <w:b/>
          <w:bCs/>
        </w:rPr>
      </w:pPr>
      <w:r>
        <w:rPr>
          <w:b/>
          <w:bCs/>
        </w:rPr>
        <w:t xml:space="preserve">10.2. İşyerinin teslimine ilişkin esaslar ve işe başlama tarihi: İşyeri teslimi yapılmayacak ve 9.1. maddesinde belirtilen tarihte işe başlanacaktır. </w:t>
      </w: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781894" w:rsidRPr="00082924" w:rsidRDefault="00E42BCE" w:rsidP="00082924">
      <w:pPr>
        <w:jc w:val="both"/>
      </w:pPr>
      <w:r>
        <w:rPr>
          <w:b/>
          <w:bCs/>
        </w:rPr>
        <w:t>11.1.1.</w:t>
      </w:r>
      <w:r>
        <w:t xml:space="preserve"> </w:t>
      </w:r>
      <w:r w:rsidR="004164FF">
        <w:t>Kesin teminat alınmayacaktır.</w:t>
      </w:r>
    </w:p>
    <w:p w:rsidR="004D0514" w:rsidRDefault="00E42BCE">
      <w:pPr>
        <w:spacing w:before="120"/>
        <w:jc w:val="both"/>
        <w:rPr>
          <w:b/>
          <w:bCs/>
        </w:rPr>
      </w:pPr>
      <w:r>
        <w:rPr>
          <w:b/>
          <w:bCs/>
          <w:color w:val="auto"/>
        </w:rPr>
        <w:t>Madde 12 - Ödeme yeri ve şartları</w:t>
      </w:r>
    </w:p>
    <w:p w:rsidR="00082924" w:rsidRDefault="00C42516" w:rsidP="00082924">
      <w:pPr>
        <w:jc w:val="both"/>
        <w:rPr>
          <w:bCs/>
        </w:rPr>
      </w:pPr>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 </w:t>
      </w:r>
    </w:p>
    <w:p w:rsidR="00082924" w:rsidRDefault="00082924" w:rsidP="00082924">
      <w:pPr>
        <w:jc w:val="both"/>
        <w:rPr>
          <w:bCs/>
        </w:rPr>
      </w:pPr>
      <w:r>
        <w:rPr>
          <w:bCs/>
        </w:rPr>
        <w:t>Faturaya istinaden, her faturadan sonraki 5 iş günü içerisinde ödemeler yapılacaktır.</w:t>
      </w:r>
    </w:p>
    <w:p w:rsidR="00171C1A" w:rsidRDefault="00171C1A" w:rsidP="00082924">
      <w:pPr>
        <w:jc w:val="both"/>
        <w:rPr>
          <w:bCs/>
        </w:rPr>
      </w:pPr>
      <w:r>
        <w:rPr>
          <w:bCs/>
        </w:rPr>
        <w:t xml:space="preserve">                                                                                                                         </w:t>
      </w:r>
      <w:bookmarkStart w:id="0" w:name="_GoBack"/>
      <w:bookmarkEnd w:id="0"/>
      <w:r>
        <w:rPr>
          <w:bCs/>
        </w:rPr>
        <w:t xml:space="preserve">                </w:t>
      </w:r>
    </w:p>
    <w:p w:rsidR="004D0514" w:rsidRPr="009D7EB1" w:rsidRDefault="009D7EB1" w:rsidP="009D7EB1">
      <w:pPr>
        <w:pStyle w:val="NormalWeb"/>
        <w:rPr>
          <w:b/>
          <w:bCs/>
        </w:rPr>
      </w:pPr>
      <w:r>
        <w:rPr>
          <w:b/>
          <w:bCs/>
        </w:rPr>
        <w:lastRenderedPageBreak/>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%0,3(binde üç</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082924" w:rsidP="00BA5677">
      <w:pPr>
        <w:jc w:val="both"/>
        <w:divId w:val="1401978674"/>
      </w:pPr>
      <w:r>
        <w:t>c</w:t>
      </w:r>
      <w:r w:rsidR="00E42BCE">
        <w:t xml:space="preserve">)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781894">
      <w:pPr>
        <w:jc w:val="both"/>
        <w:divId w:val="1424841138"/>
      </w:pPr>
      <w:r>
        <w:t xml:space="preserve">d) Yetkili merciler tarafından belgelendirilmesi, zorunludur. </w:t>
      </w:r>
    </w:p>
    <w:p w:rsidR="004D0514" w:rsidRDefault="00E42BCE">
      <w:pPr>
        <w:jc w:val="both"/>
      </w:pPr>
      <w:r>
        <w:rPr>
          <w:b/>
          <w:bCs/>
        </w:rPr>
        <w:lastRenderedPageBreak/>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t>Madde 19 - İşin yürütülmesine ilişkin kayıt ve tutanaklar</w:t>
      </w:r>
    </w:p>
    <w:p w:rsidR="004D0514" w:rsidRDefault="00E42BCE">
      <w:pPr>
        <w:jc w:val="both"/>
      </w:pPr>
      <w:r>
        <w:rPr>
          <w:b/>
          <w:bCs/>
        </w:rPr>
        <w:t>19.1.</w:t>
      </w:r>
      <w:r>
        <w:t xml:space="preserve"> </w:t>
      </w:r>
      <w:r w:rsidRPr="00AD19AC">
        <w:rPr>
          <w:b/>
          <w:bCs/>
          <w:color w:val="003399"/>
          <w:u w:val="dotted"/>
        </w:rPr>
        <w:t>Bu madde kullanılmamıştır.</w:t>
      </w:r>
      <w:r>
        <w:rPr>
          <w:b/>
          <w:bCs/>
          <w:color w:val="003399"/>
        </w:rPr>
        <w:t xml:space="preserve"> </w:t>
      </w: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işte kısmi kabul yapılmayacaktır. </w:t>
      </w:r>
    </w:p>
    <w:p w:rsidR="004D0514" w:rsidRPr="007A1C03" w:rsidRDefault="00E42BCE">
      <w:pPr>
        <w:jc w:val="both"/>
        <w:rPr>
          <w:bCs/>
        </w:rPr>
      </w:pPr>
      <w:r>
        <w:rPr>
          <w:b/>
          <w:bCs/>
        </w:rPr>
        <w:t xml:space="preserve">20.2. </w:t>
      </w:r>
      <w:r w:rsidRPr="007A1C03">
        <w:rPr>
          <w:bCs/>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Pr="00AD19AC">
        <w:rPr>
          <w:b/>
          <w:bCs/>
          <w:color w:val="003399"/>
          <w:u w:val="dotted"/>
        </w:rPr>
        <w:t>10</w:t>
      </w:r>
      <w:r w:rsidRPr="007A1C03">
        <w:rPr>
          <w:bCs/>
        </w:rPr>
        <w:t xml:space="preserve"> işgünü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7C6D02">
        <w:rPr>
          <w:b/>
          <w:bCs/>
          <w:color w:val="auto"/>
        </w:rPr>
        <w:t>Sigorta Türleri ve Teminat Limitleri:</w:t>
      </w:r>
    </w:p>
    <w:p w:rsidR="004D0514" w:rsidRDefault="007C6D02" w:rsidP="007C6D02">
      <w:pPr>
        <w:jc w:val="both"/>
        <w:rPr>
          <w:b/>
          <w:bCs/>
        </w:rPr>
      </w:pPr>
      <w:r w:rsidRPr="00FE61C3">
        <w:rPr>
          <w:b/>
          <w:bCs/>
        </w:rPr>
        <w:t xml:space="preserve">21.1. </w:t>
      </w:r>
      <w:r w:rsidRPr="007A1C03">
        <w:rPr>
          <w:bCs/>
        </w:rPr>
        <w:t>Sigorta türleri ile teminat kapsamındaki limitler İlgili Teknik Şartnamede belirlenmiştir.</w:t>
      </w: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781894" w:rsidRPr="00BF5A28" w:rsidRDefault="00E42BCE" w:rsidP="00BF5A28">
      <w:pPr>
        <w:jc w:val="both"/>
      </w:pPr>
      <w:r>
        <w:rPr>
          <w:b/>
          <w:bCs/>
        </w:rPr>
        <w:t>23.2.</w:t>
      </w:r>
      <w:r>
        <w:t xml:space="preserve"> Bu hallerin dışında sözleşme hükümlerinde değişiklik yapılamaz ve ek sözleşme düzenlenemez. </w:t>
      </w:r>
    </w:p>
    <w:p w:rsidR="004D0514" w:rsidRDefault="00E42BCE">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4D0514"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lastRenderedPageBreak/>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Default="00E42BCE">
      <w:pPr>
        <w:spacing w:before="120"/>
        <w:jc w:val="both"/>
        <w:rPr>
          <w:b/>
          <w:bCs/>
        </w:rPr>
      </w:pPr>
      <w:r>
        <w:rPr>
          <w:b/>
          <w:bCs/>
          <w:color w:val="auto"/>
        </w:rPr>
        <w:t>Madde 29 - Sözleşme kapsamında yaptırılabilecek ilave işler, iş eksilişi ve işin tasfiyesi</w:t>
      </w:r>
    </w:p>
    <w:p w:rsidR="004D0514" w:rsidRDefault="00E42BCE">
      <w:pPr>
        <w:jc w:val="both"/>
        <w:rPr>
          <w:b/>
          <w:bCs/>
        </w:rPr>
      </w:pPr>
      <w:r>
        <w:rPr>
          <w:b/>
          <w:bCs/>
        </w:rPr>
        <w:t xml:space="preserve">29.1. Öngörülemeyen durumlar nedeniyle iş artışının zorunlu olması halinde, işin; </w:t>
      </w:r>
    </w:p>
    <w:p w:rsidR="004D0514" w:rsidRDefault="00E42BCE">
      <w:pPr>
        <w:jc w:val="both"/>
        <w:divId w:val="1885096413"/>
        <w:rPr>
          <w:rFonts w:eastAsia="Times New Roman"/>
          <w:b/>
          <w:bCs/>
        </w:rPr>
      </w:pPr>
      <w:r>
        <w:rPr>
          <w:rFonts w:eastAsia="Times New Roman"/>
          <w:b/>
          <w:bCs/>
        </w:rPr>
        <w:t xml:space="preserve">a) </w:t>
      </w:r>
      <w:r w:rsidRPr="00B26A07">
        <w:rPr>
          <w:rFonts w:eastAsia="Times New Roman"/>
          <w:bCs/>
        </w:rPr>
        <w:t>Sözleşmeye konu hizmet içinde kalması,</w:t>
      </w:r>
      <w:r>
        <w:rPr>
          <w:rFonts w:eastAsia="Times New Roman"/>
          <w:b/>
          <w:bCs/>
        </w:rPr>
        <w:t xml:space="preserve"> </w:t>
      </w:r>
    </w:p>
    <w:p w:rsidR="004D0514" w:rsidRPr="00B26A07" w:rsidRDefault="00E42BCE">
      <w:pPr>
        <w:jc w:val="both"/>
        <w:divId w:val="1885096413"/>
        <w:rPr>
          <w:bCs/>
        </w:rPr>
      </w:pPr>
      <w:r>
        <w:rPr>
          <w:b/>
          <w:bCs/>
        </w:rPr>
        <w:t xml:space="preserve">b) </w:t>
      </w:r>
      <w:r w:rsidRPr="00B26A07">
        <w:rPr>
          <w:bCs/>
        </w:rPr>
        <w:t xml:space="preserve">İdareyi külfete sokmaksızın asıl işten ayrılmasının teknik veya ekonomik olarak mümkün olmaması, </w:t>
      </w:r>
    </w:p>
    <w:p w:rsidR="004D0514" w:rsidRPr="00B26A07" w:rsidRDefault="00E42BCE">
      <w:pPr>
        <w:jc w:val="both"/>
        <w:rPr>
          <w:bCs/>
        </w:rPr>
      </w:pPr>
      <w:proofErr w:type="gramStart"/>
      <w:r w:rsidRPr="00B26A07">
        <w:rPr>
          <w:bCs/>
        </w:rPr>
        <w:t>şartlarıyla</w:t>
      </w:r>
      <w:proofErr w:type="gramEnd"/>
      <w:r w:rsidRPr="00B26A07">
        <w:rPr>
          <w:bCs/>
        </w:rPr>
        <w:t xml:space="preserve">, sözleşme bedelinin % 20'sine kadar oran dahilinde, süre hariç sözleşme ve ihale dokümanındaki hükümler çerçevesinde ilave iş aynı yükleniciye yaptırılabilir. </w:t>
      </w:r>
    </w:p>
    <w:p w:rsidR="004D0514" w:rsidRPr="00B26A07" w:rsidRDefault="00E42BCE">
      <w:pPr>
        <w:jc w:val="both"/>
        <w:rPr>
          <w:bCs/>
        </w:rPr>
      </w:pPr>
      <w:r w:rsidRPr="00B26A07">
        <w:rPr>
          <w:bCs/>
        </w:rPr>
        <w:t xml:space="preserve">İşin bu şartlar </w:t>
      </w:r>
      <w:proofErr w:type="gramStart"/>
      <w:r w:rsidRPr="00B26A07">
        <w:rPr>
          <w:bCs/>
        </w:rPr>
        <w:t>dahilin</w:t>
      </w:r>
      <w:proofErr w:type="gramEnd"/>
      <w:r w:rsidR="00550893" w:rsidRPr="00B26A07">
        <w:rPr>
          <w:bCs/>
        </w:rPr>
        <w:t xml:space="preserve"> </w:t>
      </w:r>
      <w:r w:rsidRPr="00B26A07">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D0514" w:rsidRDefault="00E42BCE">
      <w:pPr>
        <w:spacing w:before="120"/>
        <w:jc w:val="both"/>
      </w:pPr>
      <w:r>
        <w:rPr>
          <w:b/>
          <w:bCs/>
          <w:color w:val="auto"/>
        </w:rPr>
        <w:t>Madde 30 - Yüklenicinin Ceza Sorumluluğu</w:t>
      </w:r>
    </w:p>
    <w:p w:rsidR="004D0514" w:rsidRDefault="00E42BCE">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4D0514" w:rsidRDefault="00E42BCE">
      <w:pPr>
        <w:spacing w:before="120"/>
        <w:jc w:val="both"/>
      </w:pPr>
      <w:r>
        <w:rPr>
          <w:b/>
          <w:bCs/>
          <w:color w:val="auto"/>
        </w:rPr>
        <w:t>Madde 31 - Yüklenicinin Tazmin Sorumluluğu</w:t>
      </w:r>
    </w:p>
    <w:p w:rsidR="004D0514" w:rsidRDefault="00E42BCE">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w:t>
      </w:r>
      <w:r>
        <w:lastRenderedPageBreak/>
        <w:t>çıkan zarar ve ziyandan doğrudan sorumludur. Bu zarar ve ziyan genel hükümlere göre Yükl</w:t>
      </w:r>
      <w:r w:rsidR="00812EF1">
        <w:t>eniciye ikmal ve tazmin ettirilir.</w:t>
      </w:r>
      <w:r>
        <w:t xml:space="preserve"> </w:t>
      </w: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w:t>
      </w:r>
      <w:r w:rsidRPr="00781894">
        <w:rPr>
          <w:b/>
          <w:bCs/>
          <w:color w:val="003399"/>
          <w:u w:val="dotted"/>
        </w:rPr>
        <w:t>Bu madde boş bırakılmıştır</w:t>
      </w:r>
      <w:r w:rsidRPr="00781894">
        <w:rPr>
          <w:b/>
          <w:bCs/>
          <w:color w:val="0070C0"/>
        </w:rPr>
        <w:t xml:space="preserve">. </w:t>
      </w: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w:t>
      </w:r>
      <w:r w:rsidRPr="00781894">
        <w:rPr>
          <w:b/>
          <w:bCs/>
          <w:color w:val="003399"/>
          <w:u w:val="dotted"/>
        </w:rPr>
        <w:t>Bu madde boş bırakılmıştır.</w:t>
      </w:r>
      <w:r>
        <w:rPr>
          <w:b/>
          <w:bCs/>
        </w:rPr>
        <w:t xml:space="preserve"> </w:t>
      </w: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w:t>
      </w:r>
      <w:r w:rsidRPr="00781894">
        <w:rPr>
          <w:b/>
          <w:bCs/>
          <w:color w:val="003399"/>
          <w:u w:val="dotted"/>
        </w:rPr>
        <w:t>Bu madde boş bırakılmıştır.</w:t>
      </w:r>
      <w:r>
        <w:rPr>
          <w:b/>
          <w:bCs/>
        </w:rPr>
        <w:t xml:space="preserve"> </w:t>
      </w: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4D0514" w:rsidRDefault="00E42BCE">
      <w:pPr>
        <w:spacing w:before="120"/>
        <w:jc w:val="both"/>
        <w:rPr>
          <w:b/>
          <w:bCs/>
        </w:rPr>
      </w:pPr>
      <w:r>
        <w:rPr>
          <w:b/>
          <w:bCs/>
          <w:color w:val="auto"/>
        </w:rPr>
        <w:t>Madde 36 - Diğer hususlar</w:t>
      </w:r>
    </w:p>
    <w:p w:rsidR="009962BB" w:rsidRPr="00E1739E" w:rsidRDefault="00E42BCE" w:rsidP="00E1739E">
      <w:pPr>
        <w:rPr>
          <w:b/>
          <w:bCs/>
          <w:color w:val="003399"/>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24AAD" w:rsidRDefault="00E42BCE">
      <w:pPr>
        <w:pStyle w:val="NormalWeb"/>
        <w:rPr>
          <w:bCs/>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Default="00E42BCE">
      <w:pPr>
        <w:spacing w:before="120"/>
        <w:jc w:val="both"/>
        <w:rPr>
          <w:b/>
          <w:bCs/>
        </w:rPr>
      </w:pPr>
      <w:r>
        <w:rPr>
          <w:b/>
          <w:bCs/>
          <w:color w:val="auto"/>
        </w:rPr>
        <w:t>Madde 37 - Anlaşmazlıkların çözümü</w:t>
      </w:r>
    </w:p>
    <w:p w:rsidR="00781894" w:rsidRPr="00111F00" w:rsidRDefault="00E42BCE" w:rsidP="00111F00">
      <w:pPr>
        <w:jc w:val="both"/>
        <w:rPr>
          <w:b/>
          <w:bCs/>
        </w:rPr>
      </w:pPr>
      <w:r>
        <w:rPr>
          <w:b/>
          <w:bCs/>
        </w:rPr>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Büyükçekmece Adliyesi Mahkemeleri ve İcra Dairelerinin</w:t>
      </w:r>
      <w:r w:rsidR="009962BB" w:rsidRPr="00AD19AC">
        <w:rPr>
          <w:u w:val="dotted"/>
        </w:rPr>
        <w:t xml:space="preserve"> </w:t>
      </w:r>
      <w:r w:rsidRPr="00FE6D57">
        <w:rPr>
          <w:bCs/>
        </w:rPr>
        <w:t>yetkilidir.</w:t>
      </w:r>
      <w:r>
        <w:rPr>
          <w:b/>
          <w:bCs/>
        </w:rPr>
        <w:t xml:space="preserve"> </w:t>
      </w:r>
    </w:p>
    <w:p w:rsidR="004D0514" w:rsidRDefault="00E42BCE">
      <w:pPr>
        <w:spacing w:before="120"/>
        <w:jc w:val="both"/>
        <w:rPr>
          <w:b/>
          <w:bCs/>
        </w:rPr>
      </w:pPr>
      <w:r>
        <w:rPr>
          <w:b/>
          <w:bCs/>
          <w:color w:val="auto"/>
        </w:rPr>
        <w:t>Madde 38 - Yürürlük</w:t>
      </w:r>
    </w:p>
    <w:p w:rsidR="004D0514" w:rsidRPr="00781894" w:rsidRDefault="00E42BCE">
      <w:pPr>
        <w:jc w:val="both"/>
        <w:rPr>
          <w:b/>
          <w:bCs/>
          <w:color w:val="003399"/>
          <w:u w:val="dotted"/>
        </w:rPr>
      </w:pPr>
      <w:r>
        <w:rPr>
          <w:b/>
          <w:bCs/>
        </w:rPr>
        <w:t xml:space="preserve">38.1. </w:t>
      </w:r>
      <w:r w:rsidRPr="00781894">
        <w:rPr>
          <w:b/>
          <w:bCs/>
          <w:color w:val="003399"/>
          <w:u w:val="dotted"/>
        </w:rPr>
        <w:t xml:space="preserve">Bu sözleşme taraflarca imzalandığı tarihte yürürlüğe girer. </w:t>
      </w: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w:t>
      </w:r>
      <w:r w:rsidRPr="00534E3E">
        <w:t xml:space="preserve">sözleşme </w:t>
      </w:r>
      <w:r w:rsidRPr="00534E3E">
        <w:rPr>
          <w:b/>
          <w:bCs/>
          <w:color w:val="003399"/>
        </w:rPr>
        <w:t>39</w:t>
      </w:r>
      <w:r w:rsidRPr="00534E3E">
        <w:t xml:space="preserve"> maddeden ibaret olup, İdare ve Yüklenici tarafından tam olarak okunup anlaşıldıktan so</w:t>
      </w:r>
      <w:r w:rsidR="00C10AB8" w:rsidRPr="00534E3E">
        <w:t>nra</w:t>
      </w:r>
      <w:r w:rsidR="00AD19AC" w:rsidRPr="00534E3E">
        <w:t xml:space="preserve"> </w:t>
      </w:r>
      <w:r w:rsidR="00A74E51">
        <w:rPr>
          <w:b/>
          <w:bCs/>
          <w:color w:val="003399"/>
        </w:rPr>
        <w:t>20.06.2022</w:t>
      </w:r>
      <w:r w:rsidR="00C10AB8">
        <w:t xml:space="preserve"> tarihin</w:t>
      </w:r>
      <w:r w:rsidR="0053728E">
        <w:t xml:space="preserve"> </w:t>
      </w:r>
      <w:r w:rsidR="00C10AB8">
        <w:t>de iki</w:t>
      </w:r>
      <w:r>
        <w:t xml:space="preserve"> nüsha olarak imza altına alınmıştır.</w:t>
      </w:r>
    </w:p>
    <w:p w:rsidR="00C10AB8" w:rsidRDefault="00C10AB8">
      <w:pPr>
        <w:jc w:val="both"/>
      </w:pPr>
    </w:p>
    <w:p w:rsidR="00E42BCE" w:rsidRPr="00C10AB8" w:rsidRDefault="00C10AB8" w:rsidP="00C10AB8">
      <w:pPr>
        <w:jc w:val="both"/>
        <w:rPr>
          <w:b/>
        </w:rPr>
      </w:pPr>
      <w:r w:rsidRPr="00C10AB8">
        <w:rPr>
          <w:b/>
        </w:rPr>
        <w:t xml:space="preserve">                                  YÜKLENİCİ</w:t>
      </w:r>
      <w:r w:rsidR="00E42BCE" w:rsidRPr="00C10AB8">
        <w:rPr>
          <w:b/>
        </w:rPr>
        <w:tab/>
      </w:r>
      <w:r w:rsidR="000111D7">
        <w:rPr>
          <w:b/>
        </w:rPr>
        <w:t xml:space="preserve">                                                </w:t>
      </w:r>
      <w:r w:rsidR="000111D7" w:rsidRPr="00C10AB8">
        <w:rPr>
          <w:b/>
        </w:rPr>
        <w:t xml:space="preserve">İDARE                                                       </w:t>
      </w:r>
      <w:r w:rsidR="00E42BCE" w:rsidRPr="00C10AB8">
        <w:rPr>
          <w:b/>
        </w:rPr>
        <w:tab/>
        <w:t xml:space="preserve"> </w:t>
      </w:r>
    </w:p>
    <w:sectPr w:rsidR="00E42BCE" w:rsidRPr="00C10AB8" w:rsidSect="00111F00">
      <w:footerReference w:type="default" r:id="rId7"/>
      <w:pgSz w:w="11907" w:h="16840"/>
      <w:pgMar w:top="1134" w:right="1418"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F8" w:rsidRDefault="000A4BF8">
      <w:r>
        <w:separator/>
      </w:r>
    </w:p>
  </w:endnote>
  <w:endnote w:type="continuationSeparator" w:id="0">
    <w:p w:rsidR="000A4BF8" w:rsidRDefault="000A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337AAC">
          <w:rPr>
            <w:noProof/>
          </w:rPr>
          <w:t>6</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F8" w:rsidRDefault="000A4BF8">
      <w:r>
        <w:separator/>
      </w:r>
    </w:p>
  </w:footnote>
  <w:footnote w:type="continuationSeparator" w:id="0">
    <w:p w:rsidR="000A4BF8" w:rsidRDefault="000A4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111D7"/>
    <w:rsid w:val="00082924"/>
    <w:rsid w:val="000A2235"/>
    <w:rsid w:val="000A4BF8"/>
    <w:rsid w:val="000C5C05"/>
    <w:rsid w:val="000E398E"/>
    <w:rsid w:val="000F1A98"/>
    <w:rsid w:val="00102617"/>
    <w:rsid w:val="00111F00"/>
    <w:rsid w:val="00117F96"/>
    <w:rsid w:val="00150579"/>
    <w:rsid w:val="00155568"/>
    <w:rsid w:val="00171C1A"/>
    <w:rsid w:val="001951C4"/>
    <w:rsid w:val="001D4411"/>
    <w:rsid w:val="00274FA5"/>
    <w:rsid w:val="002F2845"/>
    <w:rsid w:val="002F7FEA"/>
    <w:rsid w:val="0031752B"/>
    <w:rsid w:val="0033034A"/>
    <w:rsid w:val="00337AAC"/>
    <w:rsid w:val="0036719E"/>
    <w:rsid w:val="00385E74"/>
    <w:rsid w:val="00386CCE"/>
    <w:rsid w:val="003D49C5"/>
    <w:rsid w:val="003F27E1"/>
    <w:rsid w:val="003F3992"/>
    <w:rsid w:val="004164FF"/>
    <w:rsid w:val="004455D1"/>
    <w:rsid w:val="00492482"/>
    <w:rsid w:val="004D0514"/>
    <w:rsid w:val="004D06AE"/>
    <w:rsid w:val="004F2EAD"/>
    <w:rsid w:val="00502CF5"/>
    <w:rsid w:val="00522267"/>
    <w:rsid w:val="005277C1"/>
    <w:rsid w:val="00534E3E"/>
    <w:rsid w:val="005370DE"/>
    <w:rsid w:val="0053728E"/>
    <w:rsid w:val="005418F4"/>
    <w:rsid w:val="00550893"/>
    <w:rsid w:val="0056214D"/>
    <w:rsid w:val="00582ECC"/>
    <w:rsid w:val="005C356D"/>
    <w:rsid w:val="005F331F"/>
    <w:rsid w:val="006240AF"/>
    <w:rsid w:val="00664F26"/>
    <w:rsid w:val="00694BF4"/>
    <w:rsid w:val="006E3D4B"/>
    <w:rsid w:val="006F4F1D"/>
    <w:rsid w:val="007008F9"/>
    <w:rsid w:val="00712C8E"/>
    <w:rsid w:val="00737CC4"/>
    <w:rsid w:val="00740C9F"/>
    <w:rsid w:val="00781894"/>
    <w:rsid w:val="0079575C"/>
    <w:rsid w:val="007A1C03"/>
    <w:rsid w:val="007C6D02"/>
    <w:rsid w:val="007F4C11"/>
    <w:rsid w:val="00812EF1"/>
    <w:rsid w:val="00824AAD"/>
    <w:rsid w:val="00825D27"/>
    <w:rsid w:val="008579C6"/>
    <w:rsid w:val="00864AEB"/>
    <w:rsid w:val="00871018"/>
    <w:rsid w:val="008B4377"/>
    <w:rsid w:val="00915F3A"/>
    <w:rsid w:val="0091601E"/>
    <w:rsid w:val="0091666A"/>
    <w:rsid w:val="00950F60"/>
    <w:rsid w:val="00972099"/>
    <w:rsid w:val="009813E6"/>
    <w:rsid w:val="00987B3F"/>
    <w:rsid w:val="009962BB"/>
    <w:rsid w:val="009B221D"/>
    <w:rsid w:val="009D320E"/>
    <w:rsid w:val="009D7EB1"/>
    <w:rsid w:val="00A4646F"/>
    <w:rsid w:val="00A653BB"/>
    <w:rsid w:val="00A71F23"/>
    <w:rsid w:val="00A74E51"/>
    <w:rsid w:val="00AD19AC"/>
    <w:rsid w:val="00B26A07"/>
    <w:rsid w:val="00BA5677"/>
    <w:rsid w:val="00BC733C"/>
    <w:rsid w:val="00BF5A28"/>
    <w:rsid w:val="00C10AB8"/>
    <w:rsid w:val="00C12395"/>
    <w:rsid w:val="00C37E87"/>
    <w:rsid w:val="00C42516"/>
    <w:rsid w:val="00C619C3"/>
    <w:rsid w:val="00C86DF8"/>
    <w:rsid w:val="00C94F8E"/>
    <w:rsid w:val="00CD71D2"/>
    <w:rsid w:val="00DA75C5"/>
    <w:rsid w:val="00E11C81"/>
    <w:rsid w:val="00E1739E"/>
    <w:rsid w:val="00E40450"/>
    <w:rsid w:val="00E406FB"/>
    <w:rsid w:val="00E42BCE"/>
    <w:rsid w:val="00E511CC"/>
    <w:rsid w:val="00EA1FC2"/>
    <w:rsid w:val="00EF0909"/>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A594D"/>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FF"/>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564142612">
      <w:bodyDiv w:val="1"/>
      <w:marLeft w:val="0"/>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53BB-AEB5-4FB0-B0A1-3CDD0B04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2245</Words>
  <Characters>15603</Characters>
  <Application>Microsoft Office Word</Application>
  <DocSecurity>0</DocSecurity>
  <Lines>130</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Şeyda ÇELİK</cp:lastModifiedBy>
  <cp:revision>6</cp:revision>
  <cp:lastPrinted>2022-11-17T12:47:00Z</cp:lastPrinted>
  <dcterms:created xsi:type="dcterms:W3CDTF">2022-06-27T12:16:00Z</dcterms:created>
  <dcterms:modified xsi:type="dcterms:W3CDTF">2022-11-17T13:40:00Z</dcterms:modified>
</cp:coreProperties>
</file>