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D4" w:rsidRDefault="00994CA9">
      <w:pPr>
        <w:spacing w:before="39" w:line="237" w:lineRule="auto"/>
        <w:ind w:left="116" w:right="72"/>
        <w:rPr>
          <w:sz w:val="24"/>
        </w:rPr>
      </w:pPr>
      <w:r>
        <w:rPr>
          <w:b/>
          <w:sz w:val="24"/>
        </w:rPr>
        <w:t>Sivil</w:t>
      </w:r>
      <w:r>
        <w:rPr>
          <w:b/>
          <w:spacing w:val="-1"/>
          <w:sz w:val="24"/>
        </w:rPr>
        <w:t xml:space="preserve"> </w:t>
      </w:r>
      <w:r>
        <w:rPr>
          <w:b/>
          <w:sz w:val="24"/>
        </w:rPr>
        <w:t>Havacılık</w:t>
      </w:r>
      <w:r>
        <w:rPr>
          <w:b/>
          <w:spacing w:val="-1"/>
          <w:sz w:val="24"/>
        </w:rPr>
        <w:t xml:space="preserve"> </w:t>
      </w:r>
      <w:r>
        <w:rPr>
          <w:b/>
          <w:sz w:val="24"/>
        </w:rPr>
        <w:t>Kabin Hizmetleri</w:t>
      </w:r>
      <w:r>
        <w:rPr>
          <w:b/>
          <w:spacing w:val="5"/>
          <w:sz w:val="24"/>
        </w:rPr>
        <w:t xml:space="preserve"> </w:t>
      </w:r>
      <w:r>
        <w:rPr>
          <w:sz w:val="24"/>
        </w:rPr>
        <w:t>programında</w:t>
      </w:r>
      <w:r>
        <w:rPr>
          <w:spacing w:val="-1"/>
          <w:sz w:val="24"/>
        </w:rPr>
        <w:t xml:space="preserve"> </w:t>
      </w:r>
      <w:r>
        <w:rPr>
          <w:sz w:val="24"/>
        </w:rPr>
        <w:t>öğrenim görmek</w:t>
      </w:r>
      <w:r>
        <w:rPr>
          <w:spacing w:val="-1"/>
          <w:sz w:val="24"/>
        </w:rPr>
        <w:t xml:space="preserve"> </w:t>
      </w:r>
      <w:r>
        <w:rPr>
          <w:sz w:val="24"/>
        </w:rPr>
        <w:t>için ÖSYM Kılavuzunda</w:t>
      </w:r>
      <w:r>
        <w:rPr>
          <w:spacing w:val="-1"/>
          <w:sz w:val="24"/>
        </w:rPr>
        <w:t xml:space="preserve"> </w:t>
      </w:r>
      <w:r>
        <w:rPr>
          <w:sz w:val="24"/>
        </w:rPr>
        <w:t>yer</w:t>
      </w:r>
      <w:r>
        <w:rPr>
          <w:spacing w:val="-51"/>
          <w:sz w:val="24"/>
        </w:rPr>
        <w:t xml:space="preserve"> </w:t>
      </w:r>
      <w:r>
        <w:rPr>
          <w:sz w:val="24"/>
        </w:rPr>
        <w:t>alan</w:t>
      </w:r>
      <w:r>
        <w:rPr>
          <w:spacing w:val="1"/>
          <w:sz w:val="24"/>
        </w:rPr>
        <w:t xml:space="preserve"> </w:t>
      </w:r>
      <w:r>
        <w:rPr>
          <w:sz w:val="24"/>
        </w:rPr>
        <w:t>Bk.10</w:t>
      </w:r>
      <w:r>
        <w:rPr>
          <w:spacing w:val="2"/>
          <w:sz w:val="24"/>
        </w:rPr>
        <w:t xml:space="preserve"> </w:t>
      </w:r>
      <w:proofErr w:type="spellStart"/>
      <w:r>
        <w:rPr>
          <w:sz w:val="24"/>
        </w:rPr>
        <w:t>nolu</w:t>
      </w:r>
      <w:proofErr w:type="spellEnd"/>
      <w:r>
        <w:rPr>
          <w:spacing w:val="-1"/>
          <w:sz w:val="24"/>
        </w:rPr>
        <w:t xml:space="preserve"> </w:t>
      </w:r>
      <w:r>
        <w:rPr>
          <w:sz w:val="24"/>
        </w:rPr>
        <w:t>özel koşulu</w:t>
      </w:r>
      <w:r>
        <w:rPr>
          <w:spacing w:val="-1"/>
          <w:sz w:val="24"/>
        </w:rPr>
        <w:t xml:space="preserve"> </w:t>
      </w:r>
      <w:r>
        <w:rPr>
          <w:sz w:val="24"/>
        </w:rPr>
        <w:t>taşımak</w:t>
      </w:r>
      <w:r>
        <w:rPr>
          <w:spacing w:val="-1"/>
          <w:sz w:val="24"/>
        </w:rPr>
        <w:t xml:space="preserve"> </w:t>
      </w:r>
      <w:r>
        <w:rPr>
          <w:sz w:val="24"/>
        </w:rPr>
        <w:t>gerekmektedir.</w:t>
      </w:r>
    </w:p>
    <w:p w:rsidR="00821BD4" w:rsidRDefault="00821BD4">
      <w:pPr>
        <w:pStyle w:val="GvdeMetni"/>
        <w:ind w:left="0"/>
      </w:pPr>
    </w:p>
    <w:p w:rsidR="00821BD4" w:rsidRDefault="00994CA9">
      <w:pPr>
        <w:spacing w:before="160"/>
        <w:ind w:left="116"/>
        <w:rPr>
          <w:b/>
          <w:i/>
          <w:sz w:val="24"/>
        </w:rPr>
      </w:pPr>
      <w:r>
        <w:rPr>
          <w:b/>
          <w:i/>
          <w:sz w:val="24"/>
        </w:rPr>
        <w:t>10</w:t>
      </w:r>
      <w:r>
        <w:rPr>
          <w:b/>
          <w:i/>
          <w:spacing w:val="-1"/>
          <w:sz w:val="24"/>
        </w:rPr>
        <w:t xml:space="preserve"> </w:t>
      </w:r>
      <w:proofErr w:type="spellStart"/>
      <w:r>
        <w:rPr>
          <w:b/>
          <w:i/>
          <w:sz w:val="24"/>
        </w:rPr>
        <w:t>nolu</w:t>
      </w:r>
      <w:proofErr w:type="spellEnd"/>
      <w:r>
        <w:rPr>
          <w:b/>
          <w:i/>
          <w:spacing w:val="-3"/>
          <w:sz w:val="24"/>
        </w:rPr>
        <w:t xml:space="preserve"> </w:t>
      </w:r>
      <w:r>
        <w:rPr>
          <w:b/>
          <w:i/>
          <w:sz w:val="24"/>
        </w:rPr>
        <w:t>Koşul:</w:t>
      </w:r>
    </w:p>
    <w:p w:rsidR="00821BD4" w:rsidRDefault="00821BD4">
      <w:pPr>
        <w:pStyle w:val="GvdeMetni"/>
        <w:ind w:left="0"/>
        <w:rPr>
          <w:b/>
          <w:i/>
        </w:rPr>
      </w:pPr>
    </w:p>
    <w:p w:rsidR="005C5F9D" w:rsidRDefault="005C5F9D" w:rsidP="005C5F9D">
      <w:pPr>
        <w:pStyle w:val="GvdeMetni"/>
        <w:ind w:left="0"/>
      </w:pPr>
      <w:r>
        <w:t xml:space="preserve">Bk. 10 SİVİL HAVACILIK KABİN HİZMETLERİ (ön lisans) eğitimi mesleğini icra edebilmek için aranan nitelikler: </w:t>
      </w:r>
    </w:p>
    <w:p w:rsidR="005C5F9D" w:rsidRDefault="005C5F9D" w:rsidP="005C5F9D">
      <w:pPr>
        <w:pStyle w:val="GvdeMetni"/>
        <w:ind w:left="0"/>
      </w:pPr>
      <w:r>
        <w:t xml:space="preserve">1) Adli sicil kaydı veya Adli Sicil Arşiv Kaydı bulunmamak. </w:t>
      </w:r>
    </w:p>
    <w:p w:rsidR="005C5F9D" w:rsidRDefault="005C5F9D" w:rsidP="005C5F9D">
      <w:pPr>
        <w:pStyle w:val="GvdeMetni"/>
        <w:ind w:left="0"/>
      </w:pPr>
      <w:r>
        <w:t>2) Bayanlar için 160 cm-180 cm arası boya sahip olmak (ağırlığı, boy uzunluğunun santimetre olarak ifade edilen değerinin son iki rakamından en çok 5 kilogram fazla veya 15 kilogram noksan ağırlıkta ol</w:t>
      </w:r>
      <w:bookmarkStart w:id="0" w:name="_GoBack"/>
      <w:bookmarkEnd w:id="0"/>
      <w:r>
        <w:t xml:space="preserve">mak). </w:t>
      </w:r>
    </w:p>
    <w:p w:rsidR="005C5F9D" w:rsidRDefault="005C5F9D" w:rsidP="005C5F9D">
      <w:pPr>
        <w:pStyle w:val="GvdeMetni"/>
        <w:ind w:left="0"/>
      </w:pPr>
      <w:r>
        <w:t xml:space="preserve">3) Erkekler için 170-190 cm arası boya sahip olmak (ağırlığı, boy uzunluğunun santimetre olarak ifade edilen değerinin son iki rakamından en çok 5 kilogram fazla veya 15 kilogram noksan ağırlıkta olmak). </w:t>
      </w:r>
    </w:p>
    <w:p w:rsidR="00F738CD" w:rsidRDefault="005C5F9D" w:rsidP="005C5F9D">
      <w:pPr>
        <w:pStyle w:val="GvdeMetni"/>
        <w:ind w:left="0"/>
      </w:pPr>
      <w:r>
        <w:t xml:space="preserve">4) Sivil Havacılık Genel Müdürlüğü tarafından yetkilendirilmiş havacılık tıp merkezlerinde yapılan muayene sonucunda uçuşa elverişli olduğuna dair sağlık raporu almak. 5) Kabin memuru üniforması giyildiğinde vücudunun görünecek yerlerinde dövme, yara izi vb. bulunmamak. </w:t>
      </w:r>
    </w:p>
    <w:p w:rsidR="00F738CD" w:rsidRDefault="00F738CD" w:rsidP="005C5F9D">
      <w:pPr>
        <w:pStyle w:val="GvdeMetni"/>
        <w:ind w:left="0"/>
      </w:pPr>
    </w:p>
    <w:p w:rsidR="00F738CD" w:rsidRDefault="005C5F9D" w:rsidP="005C5F9D">
      <w:pPr>
        <w:pStyle w:val="GvdeMetni"/>
        <w:ind w:left="0"/>
      </w:pPr>
      <w:r>
        <w:t xml:space="preserve">SİVİL HAVA ULAŞTIRMA İŞLETMECİLİĞİ (ön lisans) mesleğini icra edebilmek için aranan nitelikler: </w:t>
      </w:r>
    </w:p>
    <w:p w:rsidR="00F738CD" w:rsidRDefault="005C5F9D" w:rsidP="005C5F9D">
      <w:pPr>
        <w:pStyle w:val="GvdeMetni"/>
        <w:ind w:left="0"/>
      </w:pPr>
      <w:r>
        <w:t xml:space="preserve">1) Havalimanı giriş kartı almasına engel oluşturacak herhangi bir Adli Sicil Kaydı veya Adli Sicil Arşiv Kaydı bulunmamak. </w:t>
      </w:r>
    </w:p>
    <w:p w:rsidR="00821BD4" w:rsidRDefault="005C5F9D" w:rsidP="00F738CD">
      <w:pPr>
        <w:pStyle w:val="GvdeMetni"/>
        <w:ind w:left="0"/>
      </w:pPr>
      <w:r>
        <w:t xml:space="preserve">2) Mesleği ve/veya meslekte verilen görevi icra etmesine engel oluşturacak herhangi bir sağlık sorunu bulunmadığına dair tam teşekküllü bir hastaneden son 6 ay içinde almış olmak şartıyla heyet raporu almak (işitme kaybı/ eksikliği, görme kaybı/eksikliği </w:t>
      </w:r>
      <w:proofErr w:type="spellStart"/>
      <w:r>
        <w:t>vb</w:t>
      </w:r>
      <w:proofErr w:type="spellEnd"/>
      <w:r>
        <w:t xml:space="preserve">). </w:t>
      </w:r>
    </w:p>
    <w:p w:rsidR="00821BD4" w:rsidRDefault="00994CA9">
      <w:pPr>
        <w:pStyle w:val="Balk1"/>
        <w:spacing w:before="160"/>
      </w:pPr>
      <w:r>
        <w:rPr>
          <w:color w:val="333333"/>
        </w:rPr>
        <w:t>A</w:t>
      </w:r>
      <w:r>
        <w:rPr>
          <w:color w:val="333333"/>
        </w:rPr>
        <w:t>yrıntılı</w:t>
      </w:r>
      <w:r>
        <w:rPr>
          <w:color w:val="333333"/>
          <w:spacing w:val="-5"/>
        </w:rPr>
        <w:t xml:space="preserve"> </w:t>
      </w:r>
      <w:r>
        <w:rPr>
          <w:color w:val="333333"/>
        </w:rPr>
        <w:t>bilgi</w:t>
      </w:r>
      <w:r>
        <w:rPr>
          <w:color w:val="333333"/>
          <w:spacing w:val="-3"/>
        </w:rPr>
        <w:t xml:space="preserve"> </w:t>
      </w:r>
      <w:r>
        <w:rPr>
          <w:color w:val="333333"/>
        </w:rPr>
        <w:t>için:</w:t>
      </w:r>
    </w:p>
    <w:p w:rsidR="005C5F9D" w:rsidRDefault="005C5F9D">
      <w:pPr>
        <w:pStyle w:val="GvdeMetni"/>
        <w:spacing w:before="183" w:line="259" w:lineRule="auto"/>
      </w:pPr>
      <w:hyperlink r:id="rId5" w:history="1">
        <w:r w:rsidRPr="00BE395B">
          <w:rPr>
            <w:rStyle w:val="Kpr"/>
          </w:rPr>
          <w:t>https://dokuman.osym.gov.tr/pdfdokuman/2024/YKS/TERCIH/tkilavuz_02082024.pdf</w:t>
        </w:r>
      </w:hyperlink>
    </w:p>
    <w:p w:rsidR="00821BD4" w:rsidRDefault="00994CA9">
      <w:pPr>
        <w:pStyle w:val="GvdeMetni"/>
        <w:spacing w:before="183" w:line="259" w:lineRule="auto"/>
      </w:pPr>
      <w:r>
        <w:rPr>
          <w:color w:val="0462C1"/>
        </w:rPr>
        <w:t xml:space="preserve"> </w:t>
      </w:r>
      <w:r>
        <w:t>(202</w:t>
      </w:r>
      <w:r w:rsidR="005C5F9D">
        <w:t>4</w:t>
      </w:r>
      <w:r>
        <w:rPr>
          <w:spacing w:val="-2"/>
        </w:rPr>
        <w:t xml:space="preserve"> </w:t>
      </w:r>
      <w:r>
        <w:t>YKS Kılavuzu</w:t>
      </w:r>
      <w:r>
        <w:rPr>
          <w:spacing w:val="1"/>
        </w:rPr>
        <w:t xml:space="preserve"> </w:t>
      </w:r>
      <w:r>
        <w:t>Bk.</w:t>
      </w:r>
      <w:r>
        <w:rPr>
          <w:spacing w:val="-1"/>
        </w:rPr>
        <w:t xml:space="preserve"> </w:t>
      </w:r>
      <w:r>
        <w:t>10</w:t>
      </w:r>
      <w:r>
        <w:rPr>
          <w:spacing w:val="1"/>
        </w:rPr>
        <w:t xml:space="preserve"> </w:t>
      </w:r>
      <w:r>
        <w:t>maddesi gereğince)</w:t>
      </w:r>
    </w:p>
    <w:sectPr w:rsidR="00821BD4">
      <w:type w:val="continuous"/>
      <w:pgSz w:w="11910" w:h="16840"/>
      <w:pgMar w:top="1360" w:right="13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9DF"/>
    <w:multiLevelType w:val="hybridMultilevel"/>
    <w:tmpl w:val="705AA8C6"/>
    <w:lvl w:ilvl="0" w:tplc="1F64B29A">
      <w:start w:val="1"/>
      <w:numFmt w:val="decimal"/>
      <w:lvlText w:val="%1)"/>
      <w:lvlJc w:val="left"/>
      <w:pPr>
        <w:ind w:left="116" w:hanging="250"/>
        <w:jc w:val="left"/>
      </w:pPr>
      <w:rPr>
        <w:rFonts w:ascii="Calibri" w:eastAsia="Calibri" w:hAnsi="Calibri" w:cs="Calibri" w:hint="default"/>
        <w:color w:val="333333"/>
        <w:w w:val="100"/>
        <w:sz w:val="24"/>
        <w:szCs w:val="24"/>
        <w:lang w:val="tr-TR" w:eastAsia="en-US" w:bidi="ar-SA"/>
      </w:rPr>
    </w:lvl>
    <w:lvl w:ilvl="1" w:tplc="3C1080CE">
      <w:numFmt w:val="bullet"/>
      <w:lvlText w:val="•"/>
      <w:lvlJc w:val="left"/>
      <w:pPr>
        <w:ind w:left="1032" w:hanging="250"/>
      </w:pPr>
      <w:rPr>
        <w:rFonts w:hint="default"/>
        <w:lang w:val="tr-TR" w:eastAsia="en-US" w:bidi="ar-SA"/>
      </w:rPr>
    </w:lvl>
    <w:lvl w:ilvl="2" w:tplc="D4742566">
      <w:numFmt w:val="bullet"/>
      <w:lvlText w:val="•"/>
      <w:lvlJc w:val="left"/>
      <w:pPr>
        <w:ind w:left="1945" w:hanging="250"/>
      </w:pPr>
      <w:rPr>
        <w:rFonts w:hint="default"/>
        <w:lang w:val="tr-TR" w:eastAsia="en-US" w:bidi="ar-SA"/>
      </w:rPr>
    </w:lvl>
    <w:lvl w:ilvl="3" w:tplc="37ECCC2C">
      <w:numFmt w:val="bullet"/>
      <w:lvlText w:val="•"/>
      <w:lvlJc w:val="left"/>
      <w:pPr>
        <w:ind w:left="2857" w:hanging="250"/>
      </w:pPr>
      <w:rPr>
        <w:rFonts w:hint="default"/>
        <w:lang w:val="tr-TR" w:eastAsia="en-US" w:bidi="ar-SA"/>
      </w:rPr>
    </w:lvl>
    <w:lvl w:ilvl="4" w:tplc="6F92B2B2">
      <w:numFmt w:val="bullet"/>
      <w:lvlText w:val="•"/>
      <w:lvlJc w:val="left"/>
      <w:pPr>
        <w:ind w:left="3770" w:hanging="250"/>
      </w:pPr>
      <w:rPr>
        <w:rFonts w:hint="default"/>
        <w:lang w:val="tr-TR" w:eastAsia="en-US" w:bidi="ar-SA"/>
      </w:rPr>
    </w:lvl>
    <w:lvl w:ilvl="5" w:tplc="CFDCE05E">
      <w:numFmt w:val="bullet"/>
      <w:lvlText w:val="•"/>
      <w:lvlJc w:val="left"/>
      <w:pPr>
        <w:ind w:left="4683" w:hanging="250"/>
      </w:pPr>
      <w:rPr>
        <w:rFonts w:hint="default"/>
        <w:lang w:val="tr-TR" w:eastAsia="en-US" w:bidi="ar-SA"/>
      </w:rPr>
    </w:lvl>
    <w:lvl w:ilvl="6" w:tplc="F1525690">
      <w:numFmt w:val="bullet"/>
      <w:lvlText w:val="•"/>
      <w:lvlJc w:val="left"/>
      <w:pPr>
        <w:ind w:left="5595" w:hanging="250"/>
      </w:pPr>
      <w:rPr>
        <w:rFonts w:hint="default"/>
        <w:lang w:val="tr-TR" w:eastAsia="en-US" w:bidi="ar-SA"/>
      </w:rPr>
    </w:lvl>
    <w:lvl w:ilvl="7" w:tplc="630894D8">
      <w:numFmt w:val="bullet"/>
      <w:lvlText w:val="•"/>
      <w:lvlJc w:val="left"/>
      <w:pPr>
        <w:ind w:left="6508" w:hanging="250"/>
      </w:pPr>
      <w:rPr>
        <w:rFonts w:hint="default"/>
        <w:lang w:val="tr-TR" w:eastAsia="en-US" w:bidi="ar-SA"/>
      </w:rPr>
    </w:lvl>
    <w:lvl w:ilvl="8" w:tplc="C07AC436">
      <w:numFmt w:val="bullet"/>
      <w:lvlText w:val="•"/>
      <w:lvlJc w:val="left"/>
      <w:pPr>
        <w:ind w:left="7421" w:hanging="250"/>
      </w:pPr>
      <w:rPr>
        <w:rFonts w:hint="default"/>
        <w:lang w:val="tr-TR" w:eastAsia="en-US" w:bidi="ar-SA"/>
      </w:rPr>
    </w:lvl>
  </w:abstractNum>
  <w:abstractNum w:abstractNumId="1" w15:restartNumberingAfterBreak="0">
    <w:nsid w:val="753B3525"/>
    <w:multiLevelType w:val="hybridMultilevel"/>
    <w:tmpl w:val="F488A5FA"/>
    <w:lvl w:ilvl="0" w:tplc="F118CF22">
      <w:start w:val="1"/>
      <w:numFmt w:val="decimal"/>
      <w:lvlText w:val="%1)"/>
      <w:lvlJc w:val="left"/>
      <w:pPr>
        <w:ind w:left="366" w:hanging="250"/>
        <w:jc w:val="left"/>
      </w:pPr>
      <w:rPr>
        <w:rFonts w:ascii="Calibri" w:eastAsia="Calibri" w:hAnsi="Calibri" w:cs="Calibri" w:hint="default"/>
        <w:w w:val="100"/>
        <w:sz w:val="24"/>
        <w:szCs w:val="24"/>
        <w:lang w:val="tr-TR" w:eastAsia="en-US" w:bidi="ar-SA"/>
      </w:rPr>
    </w:lvl>
    <w:lvl w:ilvl="1" w:tplc="FA180722">
      <w:numFmt w:val="bullet"/>
      <w:lvlText w:val="•"/>
      <w:lvlJc w:val="left"/>
      <w:pPr>
        <w:ind w:left="1248" w:hanging="250"/>
      </w:pPr>
      <w:rPr>
        <w:rFonts w:hint="default"/>
        <w:lang w:val="tr-TR" w:eastAsia="en-US" w:bidi="ar-SA"/>
      </w:rPr>
    </w:lvl>
    <w:lvl w:ilvl="2" w:tplc="FF285E50">
      <w:numFmt w:val="bullet"/>
      <w:lvlText w:val="•"/>
      <w:lvlJc w:val="left"/>
      <w:pPr>
        <w:ind w:left="2137" w:hanging="250"/>
      </w:pPr>
      <w:rPr>
        <w:rFonts w:hint="default"/>
        <w:lang w:val="tr-TR" w:eastAsia="en-US" w:bidi="ar-SA"/>
      </w:rPr>
    </w:lvl>
    <w:lvl w:ilvl="3" w:tplc="7A22CBAE">
      <w:numFmt w:val="bullet"/>
      <w:lvlText w:val="•"/>
      <w:lvlJc w:val="left"/>
      <w:pPr>
        <w:ind w:left="3025" w:hanging="250"/>
      </w:pPr>
      <w:rPr>
        <w:rFonts w:hint="default"/>
        <w:lang w:val="tr-TR" w:eastAsia="en-US" w:bidi="ar-SA"/>
      </w:rPr>
    </w:lvl>
    <w:lvl w:ilvl="4" w:tplc="50704334">
      <w:numFmt w:val="bullet"/>
      <w:lvlText w:val="•"/>
      <w:lvlJc w:val="left"/>
      <w:pPr>
        <w:ind w:left="3914" w:hanging="250"/>
      </w:pPr>
      <w:rPr>
        <w:rFonts w:hint="default"/>
        <w:lang w:val="tr-TR" w:eastAsia="en-US" w:bidi="ar-SA"/>
      </w:rPr>
    </w:lvl>
    <w:lvl w:ilvl="5" w:tplc="94FAB6FC">
      <w:numFmt w:val="bullet"/>
      <w:lvlText w:val="•"/>
      <w:lvlJc w:val="left"/>
      <w:pPr>
        <w:ind w:left="4803" w:hanging="250"/>
      </w:pPr>
      <w:rPr>
        <w:rFonts w:hint="default"/>
        <w:lang w:val="tr-TR" w:eastAsia="en-US" w:bidi="ar-SA"/>
      </w:rPr>
    </w:lvl>
    <w:lvl w:ilvl="6" w:tplc="8460B864">
      <w:numFmt w:val="bullet"/>
      <w:lvlText w:val="•"/>
      <w:lvlJc w:val="left"/>
      <w:pPr>
        <w:ind w:left="5691" w:hanging="250"/>
      </w:pPr>
      <w:rPr>
        <w:rFonts w:hint="default"/>
        <w:lang w:val="tr-TR" w:eastAsia="en-US" w:bidi="ar-SA"/>
      </w:rPr>
    </w:lvl>
    <w:lvl w:ilvl="7" w:tplc="6734BC24">
      <w:numFmt w:val="bullet"/>
      <w:lvlText w:val="•"/>
      <w:lvlJc w:val="left"/>
      <w:pPr>
        <w:ind w:left="6580" w:hanging="250"/>
      </w:pPr>
      <w:rPr>
        <w:rFonts w:hint="default"/>
        <w:lang w:val="tr-TR" w:eastAsia="en-US" w:bidi="ar-SA"/>
      </w:rPr>
    </w:lvl>
    <w:lvl w:ilvl="8" w:tplc="631C82DE">
      <w:numFmt w:val="bullet"/>
      <w:lvlText w:val="•"/>
      <w:lvlJc w:val="left"/>
      <w:pPr>
        <w:ind w:left="7469" w:hanging="25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D4"/>
    <w:rsid w:val="00592781"/>
    <w:rsid w:val="005C5F9D"/>
    <w:rsid w:val="00821BD4"/>
    <w:rsid w:val="00994CA9"/>
    <w:rsid w:val="00F73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0BCB"/>
  <w15:docId w15:val="{5D71637C-D010-48D6-B4E5-63ACB4D3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159"/>
      <w:ind w:left="116"/>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spacing w:before="157"/>
      <w:ind w:left="116"/>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5C5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kuman.osym.gov.tr/pdfdokuman/2024/YKS/TERCIH/tkilavuz_0208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Aksakal</dc:creator>
  <cp:lastModifiedBy>Yunus Emre YILDIZ</cp:lastModifiedBy>
  <cp:revision>2</cp:revision>
  <dcterms:created xsi:type="dcterms:W3CDTF">2024-08-13T09:05:00Z</dcterms:created>
  <dcterms:modified xsi:type="dcterms:W3CDTF">2024-08-13T09:05:00Z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2016</vt:lpwstr>
  </property>
  <property fmtid="{D5CDD505-2E9C-101B-9397-08002B2CF9AE}" pid="4" name="LastSaved">
    <vt:filetime>2024-08-13T00:00:00Z</vt:filetime>
  </property>
</Properties>
</file>