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70" w:rsidRPr="00877E84" w:rsidRDefault="00447670" w:rsidP="009C7D79">
      <w:pPr>
        <w:spacing w:after="0"/>
        <w:jc w:val="center"/>
        <w:rPr>
          <w:rStyle w:val="richtext"/>
          <w:rFonts w:eastAsia="Times New Roman"/>
          <w:bCs/>
          <w:color w:val="003399"/>
          <w:sz w:val="24"/>
          <w:szCs w:val="24"/>
          <w:lang w:eastAsia="tr-TR"/>
        </w:rPr>
      </w:pPr>
      <w:r w:rsidRPr="00877E84">
        <w:rPr>
          <w:rStyle w:val="richtext"/>
          <w:rFonts w:eastAsia="Times New Roman"/>
          <w:bCs/>
          <w:noProof/>
          <w:color w:val="003399"/>
          <w:sz w:val="24"/>
          <w:szCs w:val="24"/>
          <w:lang w:eastAsia="tr-TR"/>
        </w:rPr>
        <w:drawing>
          <wp:inline distT="0" distB="0" distL="0" distR="0" wp14:anchorId="109469B9" wp14:editId="28A89641">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A738BF" w:rsidRPr="00A773CA" w:rsidRDefault="0017327C" w:rsidP="009C7D79">
      <w:pPr>
        <w:spacing w:after="0"/>
        <w:jc w:val="center"/>
        <w:rPr>
          <w:rStyle w:val="richtext"/>
          <w:rFonts w:ascii="Times New Roman" w:eastAsia="Times New Roman" w:hAnsi="Times New Roman" w:cs="Times New Roman"/>
          <w:b/>
          <w:bCs/>
          <w:color w:val="003399"/>
          <w:sz w:val="24"/>
          <w:szCs w:val="24"/>
          <w:u w:val="dotted"/>
          <w:lang w:eastAsia="tr-TR"/>
        </w:rPr>
      </w:pPr>
      <w:r>
        <w:rPr>
          <w:rStyle w:val="richtext"/>
          <w:rFonts w:ascii="Times New Roman" w:eastAsia="Times New Roman" w:hAnsi="Times New Roman" w:cs="Times New Roman"/>
          <w:b/>
          <w:bCs/>
          <w:color w:val="003399"/>
          <w:sz w:val="24"/>
          <w:szCs w:val="24"/>
          <w:u w:val="dotted"/>
          <w:lang w:eastAsia="tr-TR"/>
        </w:rPr>
        <w:t>YERLEŞKE TADİLAT İŞLERİ</w:t>
      </w:r>
    </w:p>
    <w:p w:rsidR="00981915" w:rsidRDefault="00447670" w:rsidP="009C7D79">
      <w:pPr>
        <w:spacing w:after="0"/>
        <w:jc w:val="center"/>
        <w:rPr>
          <w:rStyle w:val="richtext"/>
          <w:rFonts w:ascii="Times New Roman" w:eastAsia="Times New Roman" w:hAnsi="Times New Roman" w:cs="Times New Roman"/>
          <w:b/>
          <w:bCs/>
          <w:color w:val="003399"/>
          <w:sz w:val="24"/>
          <w:szCs w:val="24"/>
          <w:u w:val="dotted"/>
          <w:lang w:eastAsia="tr-TR"/>
        </w:rPr>
      </w:pPr>
      <w:r w:rsidRPr="00E82F4A">
        <w:rPr>
          <w:rStyle w:val="richtext"/>
          <w:rFonts w:ascii="Times New Roman" w:eastAsia="Times New Roman" w:hAnsi="Times New Roman" w:cs="Times New Roman"/>
          <w:b/>
          <w:bCs/>
          <w:color w:val="003399"/>
          <w:sz w:val="24"/>
          <w:szCs w:val="24"/>
          <w:u w:val="dotted"/>
          <w:lang w:eastAsia="tr-TR"/>
        </w:rPr>
        <w:t xml:space="preserve">BEYKENT ÜNİVERSİTESİ </w:t>
      </w:r>
      <w:r w:rsidR="001C5005" w:rsidRPr="00E82F4A">
        <w:rPr>
          <w:rStyle w:val="richtext"/>
          <w:rFonts w:ascii="Times New Roman" w:eastAsia="Times New Roman" w:hAnsi="Times New Roman" w:cs="Times New Roman"/>
          <w:b/>
          <w:bCs/>
          <w:color w:val="003399"/>
          <w:sz w:val="24"/>
          <w:szCs w:val="24"/>
          <w:u w:val="dotted"/>
          <w:lang w:eastAsia="tr-TR"/>
        </w:rPr>
        <w:t>SATINALMA MÜDÜRLÜĞÜ</w:t>
      </w:r>
    </w:p>
    <w:p w:rsidR="0071624D" w:rsidRPr="000543C0" w:rsidRDefault="0071624D" w:rsidP="009C7D79">
      <w:pPr>
        <w:spacing w:after="0"/>
        <w:jc w:val="center"/>
        <w:rPr>
          <w:rFonts w:ascii="Times New Roman" w:hAnsi="Times New Roman" w:cs="Times New Roman"/>
          <w:sz w:val="24"/>
          <w:szCs w:val="24"/>
        </w:rPr>
      </w:pPr>
    </w:p>
    <w:p w:rsidR="00981915" w:rsidRPr="005401DF" w:rsidRDefault="0017327C" w:rsidP="005401DF">
      <w:pPr>
        <w:rPr>
          <w:szCs w:val="24"/>
        </w:rPr>
      </w:pPr>
      <w:r>
        <w:rPr>
          <w:rStyle w:val="richtext"/>
          <w:rFonts w:ascii="Times New Roman" w:eastAsia="Times New Roman" w:hAnsi="Times New Roman" w:cs="Times New Roman"/>
          <w:b/>
          <w:bCs/>
          <w:color w:val="003399"/>
          <w:lang w:eastAsia="tr-TR"/>
        </w:rPr>
        <w:t>Yerleşke</w:t>
      </w:r>
      <w:r w:rsidR="005401DF" w:rsidRPr="005401DF">
        <w:rPr>
          <w:rStyle w:val="richtext"/>
          <w:rFonts w:ascii="Times New Roman" w:eastAsia="Times New Roman" w:hAnsi="Times New Roman" w:cs="Times New Roman"/>
          <w:b/>
          <w:bCs/>
          <w:color w:val="003399"/>
          <w:lang w:eastAsia="tr-TR"/>
        </w:rPr>
        <w:t xml:space="preserve"> </w:t>
      </w:r>
      <w:r w:rsidR="00304E5D">
        <w:rPr>
          <w:rStyle w:val="richtext"/>
          <w:rFonts w:ascii="Times New Roman" w:eastAsia="Times New Roman" w:hAnsi="Times New Roman" w:cs="Times New Roman"/>
          <w:b/>
          <w:bCs/>
          <w:color w:val="003399"/>
          <w:lang w:eastAsia="tr-TR"/>
        </w:rPr>
        <w:t>Tadilat</w:t>
      </w:r>
      <w:r w:rsidR="005401DF" w:rsidRPr="005401DF">
        <w:rPr>
          <w:rStyle w:val="richtext"/>
          <w:rFonts w:ascii="Times New Roman" w:eastAsia="Times New Roman" w:hAnsi="Times New Roman" w:cs="Times New Roman"/>
          <w:b/>
          <w:bCs/>
          <w:color w:val="003399"/>
          <w:lang w:eastAsia="tr-TR"/>
        </w:rPr>
        <w:t xml:space="preserve"> İşleri</w:t>
      </w:r>
      <w:r w:rsidR="005401DF">
        <w:rPr>
          <w:szCs w:val="24"/>
        </w:rPr>
        <w:t xml:space="preserve"> </w:t>
      </w:r>
      <w:r w:rsidR="00E228FB" w:rsidRPr="00A774F5">
        <w:rPr>
          <w:rFonts w:ascii="Times New Roman" w:hAnsi="Times New Roman" w:cs="Times New Roman"/>
        </w:rPr>
        <w:t>3</w:t>
      </w:r>
      <w:r w:rsidR="00E228FB">
        <w:rPr>
          <w:rFonts w:ascii="Times New Roman" w:hAnsi="Times New Roman" w:cs="Times New Roman"/>
        </w:rPr>
        <w:t>117</w:t>
      </w:r>
      <w:r w:rsidR="00E228FB" w:rsidRPr="00A774F5">
        <w:rPr>
          <w:rFonts w:ascii="Times New Roman" w:hAnsi="Times New Roman" w:cs="Times New Roman"/>
        </w:rPr>
        <w:t xml:space="preserve"> sayılı Resmi Gazetede </w:t>
      </w:r>
      <w:proofErr w:type="gramStart"/>
      <w:r w:rsidR="00E228FB" w:rsidRPr="00A774F5">
        <w:rPr>
          <w:rFonts w:ascii="Times New Roman" w:hAnsi="Times New Roman" w:cs="Times New Roman"/>
        </w:rPr>
        <w:t xml:space="preserve">yayımlanan </w:t>
      </w:r>
      <w:r w:rsidR="00E228FB">
        <w:rPr>
          <w:rFonts w:ascii="Times New Roman" w:hAnsi="Times New Roman" w:cs="Times New Roman"/>
        </w:rPr>
        <w:t xml:space="preserve"> </w:t>
      </w:r>
      <w:r w:rsidR="00E228FB" w:rsidRPr="00B269C9">
        <w:rPr>
          <w:rFonts w:ascii="Times New Roman" w:hAnsi="Times New Roman" w:cs="Times New Roman"/>
        </w:rPr>
        <w:t>B</w:t>
      </w:r>
      <w:r w:rsidR="00E228FB">
        <w:rPr>
          <w:rFonts w:ascii="Times New Roman" w:hAnsi="Times New Roman" w:cs="Times New Roman"/>
        </w:rPr>
        <w:t>eykent</w:t>
      </w:r>
      <w:proofErr w:type="gramEnd"/>
      <w:r w:rsidR="00E228FB" w:rsidRPr="00B269C9">
        <w:rPr>
          <w:rFonts w:ascii="Times New Roman" w:hAnsi="Times New Roman" w:cs="Times New Roman"/>
        </w:rPr>
        <w:t xml:space="preserve"> Ü</w:t>
      </w:r>
      <w:r w:rsidR="00E228FB">
        <w:rPr>
          <w:rFonts w:ascii="Times New Roman" w:hAnsi="Times New Roman" w:cs="Times New Roman"/>
        </w:rPr>
        <w:t>niversitesi</w:t>
      </w:r>
      <w:r w:rsidR="00E228FB" w:rsidRPr="00B269C9">
        <w:rPr>
          <w:rFonts w:ascii="Times New Roman" w:hAnsi="Times New Roman" w:cs="Times New Roman"/>
        </w:rPr>
        <w:t xml:space="preserve"> </w:t>
      </w:r>
      <w:r w:rsidR="00E228FB" w:rsidRPr="00A774F5">
        <w:rPr>
          <w:rFonts w:ascii="Times New Roman" w:hAnsi="Times New Roman" w:cs="Times New Roman"/>
        </w:rPr>
        <w:t xml:space="preserve">İhale </w:t>
      </w:r>
      <w:proofErr w:type="spellStart"/>
      <w:r w:rsidR="00E228FB" w:rsidRPr="00A774F5">
        <w:rPr>
          <w:rFonts w:ascii="Times New Roman" w:hAnsi="Times New Roman" w:cs="Times New Roman"/>
        </w:rPr>
        <w:t>Yönetmeliğini’nin</w:t>
      </w:r>
      <w:proofErr w:type="spellEnd"/>
      <w:r w:rsidR="00E228FB" w:rsidRPr="00A774F5">
        <w:rPr>
          <w:rFonts w:ascii="Times New Roman" w:hAnsi="Times New Roman" w:cs="Times New Roman"/>
        </w:rPr>
        <w:t xml:space="preserve"> 16. Maddesine göre Açık İhale Usulü </w:t>
      </w:r>
      <w:r w:rsidR="00447670" w:rsidRPr="00E82F4A">
        <w:rPr>
          <w:rFonts w:ascii="Times New Roman" w:hAnsi="Times New Roman" w:cs="Times New Roman"/>
        </w:rPr>
        <w:t>ile ihale edilecektir.</w:t>
      </w:r>
    </w:p>
    <w:p w:rsidR="00877E84" w:rsidRPr="00E82F4A" w:rsidRDefault="00877E84" w:rsidP="009C7D79">
      <w:pPr>
        <w:spacing w:after="0"/>
        <w:jc w:val="both"/>
        <w:rPr>
          <w:rFonts w:ascii="Times New Roman" w:hAnsi="Times New Roman" w:cs="Times New Roman"/>
        </w:rPr>
      </w:pPr>
    </w:p>
    <w:p w:rsidR="00981915" w:rsidRPr="00E82F4A" w:rsidRDefault="005F505D" w:rsidP="009C7D79">
      <w:pPr>
        <w:spacing w:after="0"/>
        <w:jc w:val="both"/>
        <w:rPr>
          <w:rFonts w:ascii="Times New Roman" w:hAnsi="Times New Roman" w:cs="Times New Roman"/>
        </w:rPr>
      </w:pPr>
      <w:r w:rsidRPr="00E82F4A">
        <w:rPr>
          <w:rFonts w:ascii="Times New Roman" w:hAnsi="Times New Roman" w:cs="Times New Roman"/>
        </w:rPr>
        <w:t xml:space="preserve">İhale Kayıt Numarası: </w:t>
      </w:r>
      <w:r w:rsidR="00E228FB">
        <w:rPr>
          <w:rStyle w:val="richtext"/>
          <w:rFonts w:ascii="Times New Roman" w:eastAsia="Times New Roman" w:hAnsi="Times New Roman" w:cs="Times New Roman"/>
          <w:b/>
          <w:bCs/>
          <w:color w:val="003399"/>
          <w:lang w:eastAsia="tr-TR"/>
        </w:rPr>
        <w:t>2022</w:t>
      </w:r>
      <w:r w:rsidR="005401DF" w:rsidRPr="00542F10">
        <w:rPr>
          <w:rStyle w:val="richtext"/>
          <w:rFonts w:ascii="Times New Roman" w:eastAsia="Times New Roman" w:hAnsi="Times New Roman" w:cs="Times New Roman"/>
          <w:b/>
          <w:bCs/>
          <w:color w:val="003399"/>
          <w:lang w:eastAsia="tr-TR"/>
        </w:rPr>
        <w:t>/0</w:t>
      </w:r>
      <w:r w:rsidR="00E228FB">
        <w:rPr>
          <w:rStyle w:val="richtext"/>
          <w:rFonts w:ascii="Times New Roman" w:eastAsia="Times New Roman" w:hAnsi="Times New Roman" w:cs="Times New Roman"/>
          <w:b/>
          <w:bCs/>
          <w:color w:val="003399"/>
          <w:lang w:eastAsia="tr-TR"/>
        </w:rPr>
        <w:t>001</w:t>
      </w:r>
    </w:p>
    <w:p w:rsidR="00E217FB" w:rsidRPr="00E82F4A" w:rsidRDefault="00981915" w:rsidP="009C7D79">
      <w:pPr>
        <w:pStyle w:val="ListeParagraf"/>
        <w:numPr>
          <w:ilvl w:val="0"/>
          <w:numId w:val="1"/>
        </w:numPr>
        <w:spacing w:after="0"/>
        <w:jc w:val="both"/>
        <w:rPr>
          <w:rFonts w:ascii="Times New Roman" w:hAnsi="Times New Roman" w:cs="Times New Roman"/>
          <w:b/>
        </w:rPr>
      </w:pPr>
      <w:r w:rsidRPr="00E82F4A">
        <w:rPr>
          <w:rFonts w:ascii="Times New Roman" w:hAnsi="Times New Roman" w:cs="Times New Roman"/>
          <w:b/>
        </w:rPr>
        <w:t xml:space="preserve">İdarenin </w:t>
      </w:r>
    </w:p>
    <w:tbl>
      <w:tblPr>
        <w:tblW w:w="0" w:type="auto"/>
        <w:tblInd w:w="709" w:type="dxa"/>
        <w:tblCellMar>
          <w:left w:w="70" w:type="dxa"/>
          <w:right w:w="70" w:type="dxa"/>
        </w:tblCellMar>
        <w:tblLook w:val="0000" w:firstRow="0" w:lastRow="0" w:firstColumn="0" w:lastColumn="0" w:noHBand="0" w:noVBand="0"/>
      </w:tblPr>
      <w:tblGrid>
        <w:gridCol w:w="3260"/>
        <w:gridCol w:w="5241"/>
      </w:tblGrid>
      <w:tr w:rsidR="00E217FB" w:rsidRPr="00E82F4A" w:rsidTr="00655244">
        <w:trPr>
          <w:trHeight w:val="681"/>
        </w:trPr>
        <w:tc>
          <w:tcPr>
            <w:tcW w:w="3260"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a) Adresi                                           </w:t>
            </w:r>
          </w:p>
        </w:tc>
        <w:tc>
          <w:tcPr>
            <w:tcW w:w="5241" w:type="dxa"/>
            <w:tcBorders>
              <w:top w:val="nil"/>
              <w:left w:val="nil"/>
              <w:bottom w:val="nil"/>
              <w:right w:val="nil"/>
            </w:tcBorders>
          </w:tcPr>
          <w:p w:rsidR="00E217FB" w:rsidRPr="00E82F4A" w:rsidRDefault="00E217FB" w:rsidP="00ED6801">
            <w:pPr>
              <w:pStyle w:val="stBilgi"/>
              <w:rPr>
                <w:spacing w:val="6"/>
                <w:szCs w:val="24"/>
              </w:rPr>
            </w:pPr>
            <w:r w:rsidRPr="00E82F4A">
              <w:rPr>
                <w:spacing w:val="6"/>
                <w:szCs w:val="24"/>
              </w:rPr>
              <w:t>:</w:t>
            </w:r>
            <w:r w:rsidR="00655244" w:rsidRPr="00E82F4A">
              <w:rPr>
                <w:rFonts w:eastAsiaTheme="minorHAnsi"/>
                <w:szCs w:val="24"/>
                <w:lang w:eastAsia="en-US"/>
              </w:rPr>
              <w:t>Beykent Üniversitesi Cumhuriyet Mah. Büyükçekmece</w:t>
            </w:r>
            <w:r w:rsidR="00ED6801">
              <w:rPr>
                <w:rFonts w:eastAsiaTheme="minorHAnsi"/>
                <w:szCs w:val="24"/>
                <w:lang w:eastAsia="en-US"/>
              </w:rPr>
              <w:t xml:space="preserve"> Yerleşkesi</w:t>
            </w:r>
            <w:r w:rsidR="00655244" w:rsidRPr="00E82F4A">
              <w:rPr>
                <w:rFonts w:eastAsiaTheme="minorHAnsi"/>
                <w:szCs w:val="24"/>
                <w:lang w:eastAsia="en-US"/>
              </w:rPr>
              <w:t xml:space="preserve"> </w:t>
            </w:r>
            <w:proofErr w:type="spellStart"/>
            <w:r w:rsidR="00655244" w:rsidRPr="00E82F4A">
              <w:rPr>
                <w:rFonts w:eastAsiaTheme="minorHAnsi"/>
                <w:szCs w:val="24"/>
                <w:lang w:eastAsia="en-US"/>
              </w:rPr>
              <w:t>Satınalma</w:t>
            </w:r>
            <w:proofErr w:type="spellEnd"/>
            <w:r w:rsidR="00655244" w:rsidRPr="00E82F4A">
              <w:rPr>
                <w:rFonts w:eastAsiaTheme="minorHAnsi"/>
                <w:szCs w:val="24"/>
                <w:lang w:eastAsia="en-US"/>
              </w:rPr>
              <w:t xml:space="preserve"> Müdürlüğü</w:t>
            </w:r>
          </w:p>
        </w:tc>
      </w:tr>
      <w:tr w:rsidR="00E217FB" w:rsidRPr="00E82F4A" w:rsidTr="00655244">
        <w:trPr>
          <w:trHeight w:val="355"/>
        </w:trPr>
        <w:tc>
          <w:tcPr>
            <w:tcW w:w="3260" w:type="dxa"/>
            <w:tcBorders>
              <w:top w:val="nil"/>
              <w:left w:val="nil"/>
              <w:bottom w:val="nil"/>
              <w:right w:val="nil"/>
            </w:tcBorders>
          </w:tcPr>
          <w:p w:rsidR="00E217FB" w:rsidRPr="00E82F4A" w:rsidRDefault="006D7BEF" w:rsidP="009C7D79">
            <w:pPr>
              <w:pStyle w:val="stBilgi"/>
              <w:tabs>
                <w:tab w:val="clear" w:pos="4536"/>
                <w:tab w:val="clear" w:pos="9072"/>
              </w:tabs>
              <w:rPr>
                <w:szCs w:val="24"/>
              </w:rPr>
            </w:pPr>
            <w:r w:rsidRPr="00E82F4A">
              <w:t>b) Telefon</w:t>
            </w:r>
          </w:p>
        </w:tc>
        <w:tc>
          <w:tcPr>
            <w:tcW w:w="5241" w:type="dxa"/>
            <w:tcBorders>
              <w:top w:val="nil"/>
              <w:left w:val="nil"/>
              <w:bottom w:val="nil"/>
              <w:right w:val="nil"/>
            </w:tcBorders>
          </w:tcPr>
          <w:p w:rsidR="00E217FB" w:rsidRPr="00E82F4A" w:rsidRDefault="00E217FB" w:rsidP="009C7D79">
            <w:pPr>
              <w:spacing w:after="0"/>
              <w:rPr>
                <w:rFonts w:ascii="Times New Roman" w:hAnsi="Times New Roman" w:cs="Times New Roman"/>
                <w:sz w:val="24"/>
                <w:szCs w:val="24"/>
              </w:rPr>
            </w:pPr>
            <w:r w:rsidRPr="00E82F4A">
              <w:rPr>
                <w:rFonts w:ascii="Times New Roman" w:hAnsi="Times New Roman" w:cs="Times New Roman"/>
                <w:sz w:val="24"/>
                <w:szCs w:val="24"/>
              </w:rPr>
              <w:t>:</w:t>
            </w:r>
            <w:r w:rsidR="006D7BEF" w:rsidRPr="00E82F4A">
              <w:rPr>
                <w:rFonts w:ascii="Times New Roman" w:hAnsi="Times New Roman" w:cs="Times New Roman"/>
                <w:sz w:val="24"/>
                <w:szCs w:val="24"/>
              </w:rPr>
              <w:t xml:space="preserve"> 444 1997</w:t>
            </w:r>
          </w:p>
        </w:tc>
      </w:tr>
      <w:tr w:rsidR="00E217FB" w:rsidRPr="00E82F4A" w:rsidTr="00655244">
        <w:trPr>
          <w:trHeight w:val="413"/>
        </w:trPr>
        <w:tc>
          <w:tcPr>
            <w:tcW w:w="3260"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c) Elektronik Posta Adresi               </w:t>
            </w:r>
          </w:p>
        </w:tc>
        <w:tc>
          <w:tcPr>
            <w:tcW w:w="5241" w:type="dxa"/>
            <w:tcBorders>
              <w:top w:val="nil"/>
              <w:left w:val="nil"/>
              <w:bottom w:val="nil"/>
              <w:right w:val="nil"/>
            </w:tcBorders>
          </w:tcPr>
          <w:p w:rsidR="00E217FB" w:rsidRPr="00E82F4A" w:rsidRDefault="00E217FB" w:rsidP="009C7D79">
            <w:pPr>
              <w:pStyle w:val="stBilgi"/>
              <w:tabs>
                <w:tab w:val="clear" w:pos="4536"/>
                <w:tab w:val="clear" w:pos="9072"/>
              </w:tabs>
              <w:rPr>
                <w:rFonts w:eastAsiaTheme="minorHAnsi"/>
                <w:szCs w:val="24"/>
                <w:lang w:eastAsia="en-US"/>
              </w:rPr>
            </w:pPr>
            <w:r w:rsidRPr="00E82F4A">
              <w:rPr>
                <w:rFonts w:eastAsiaTheme="minorHAnsi"/>
                <w:szCs w:val="24"/>
                <w:lang w:eastAsia="en-US"/>
              </w:rPr>
              <w:t>:</w:t>
            </w:r>
            <w:r w:rsidR="006D7BEF" w:rsidRPr="00E82F4A">
              <w:rPr>
                <w:rFonts w:eastAsiaTheme="minorHAnsi"/>
                <w:szCs w:val="24"/>
                <w:lang w:eastAsia="en-US"/>
              </w:rPr>
              <w:t xml:space="preserve"> </w:t>
            </w:r>
            <w:r w:rsidR="00655244" w:rsidRPr="00E82F4A">
              <w:rPr>
                <w:rFonts w:eastAsiaTheme="minorHAnsi"/>
                <w:szCs w:val="24"/>
                <w:lang w:eastAsia="en-US"/>
              </w:rPr>
              <w:t>satinalma@beykent.edu.tr</w:t>
            </w:r>
          </w:p>
        </w:tc>
      </w:tr>
      <w:tr w:rsidR="00E217FB" w:rsidRPr="00E82F4A" w:rsidTr="00655244">
        <w:trPr>
          <w:trHeight w:val="609"/>
        </w:trPr>
        <w:tc>
          <w:tcPr>
            <w:tcW w:w="3260" w:type="dxa"/>
            <w:tcBorders>
              <w:top w:val="nil"/>
              <w:left w:val="nil"/>
              <w:bottom w:val="nil"/>
              <w:right w:val="nil"/>
            </w:tcBorders>
          </w:tcPr>
          <w:p w:rsidR="00E217FB" w:rsidRPr="00E82F4A" w:rsidRDefault="00655244" w:rsidP="009C7D79">
            <w:pPr>
              <w:spacing w:after="0"/>
              <w:jc w:val="both"/>
              <w:rPr>
                <w:rFonts w:ascii="Times New Roman" w:hAnsi="Times New Roman" w:cs="Times New Roman"/>
              </w:rPr>
            </w:pPr>
            <w:r w:rsidRPr="00E82F4A">
              <w:rPr>
                <w:rFonts w:ascii="Times New Roman" w:hAnsi="Times New Roman" w:cs="Times New Roman"/>
              </w:rPr>
              <w:t xml:space="preserve">ç) </w:t>
            </w:r>
            <w:r w:rsidR="00E217FB" w:rsidRPr="00E82F4A">
              <w:rPr>
                <w:rFonts w:ascii="Times New Roman" w:hAnsi="Times New Roman" w:cs="Times New Roman"/>
              </w:rPr>
              <w:t xml:space="preserve">İhale </w:t>
            </w:r>
            <w:proofErr w:type="spellStart"/>
            <w:r w:rsidR="00E217FB" w:rsidRPr="00E82F4A">
              <w:rPr>
                <w:rFonts w:ascii="Times New Roman" w:hAnsi="Times New Roman" w:cs="Times New Roman"/>
              </w:rPr>
              <w:t>Dökümanın</w:t>
            </w:r>
            <w:proofErr w:type="spellEnd"/>
            <w:r w:rsidR="00E217FB" w:rsidRPr="00E82F4A">
              <w:rPr>
                <w:rFonts w:ascii="Times New Roman" w:hAnsi="Times New Roman" w:cs="Times New Roman"/>
              </w:rPr>
              <w:t xml:space="preserve"> görülebileceği internet adresi</w:t>
            </w:r>
          </w:p>
        </w:tc>
        <w:tc>
          <w:tcPr>
            <w:tcW w:w="5241" w:type="dxa"/>
            <w:tcBorders>
              <w:top w:val="nil"/>
              <w:left w:val="nil"/>
              <w:bottom w:val="nil"/>
              <w:right w:val="nil"/>
            </w:tcBorders>
          </w:tcPr>
          <w:p w:rsidR="00E217FB" w:rsidRPr="00E82F4A" w:rsidRDefault="00E217FB" w:rsidP="009C7D79">
            <w:pPr>
              <w:pStyle w:val="stBilgi"/>
              <w:tabs>
                <w:tab w:val="clear" w:pos="4536"/>
                <w:tab w:val="clear" w:pos="9072"/>
              </w:tabs>
              <w:rPr>
                <w:rFonts w:eastAsiaTheme="minorHAnsi"/>
                <w:szCs w:val="24"/>
                <w:lang w:eastAsia="en-US"/>
              </w:rPr>
            </w:pPr>
            <w:r w:rsidRPr="00E82F4A">
              <w:rPr>
                <w:rFonts w:eastAsiaTheme="minorHAnsi"/>
                <w:szCs w:val="24"/>
                <w:lang w:eastAsia="en-US"/>
              </w:rPr>
              <w:t>:</w:t>
            </w:r>
            <w:r w:rsidR="00655244" w:rsidRPr="00E82F4A">
              <w:rPr>
                <w:rFonts w:eastAsiaTheme="minorHAnsi"/>
                <w:szCs w:val="24"/>
                <w:lang w:eastAsia="en-US"/>
              </w:rPr>
              <w:t xml:space="preserve"> https://www.beykent.edu.tr/</w:t>
            </w:r>
          </w:p>
        </w:tc>
      </w:tr>
    </w:tbl>
    <w:p w:rsidR="00981915" w:rsidRPr="00E82F4A" w:rsidRDefault="00981915" w:rsidP="009C7D79">
      <w:pPr>
        <w:spacing w:after="0"/>
        <w:jc w:val="both"/>
        <w:rPr>
          <w:rFonts w:ascii="Times New Roman" w:hAnsi="Times New Roman" w:cs="Times New Roman"/>
        </w:rPr>
      </w:pPr>
    </w:p>
    <w:p w:rsidR="00981915" w:rsidRPr="00E82F4A" w:rsidRDefault="00981915" w:rsidP="009C7D79">
      <w:pPr>
        <w:pStyle w:val="ListeParagraf"/>
        <w:numPr>
          <w:ilvl w:val="0"/>
          <w:numId w:val="1"/>
        </w:numPr>
        <w:spacing w:after="0"/>
        <w:jc w:val="both"/>
        <w:rPr>
          <w:rFonts w:ascii="Times New Roman" w:hAnsi="Times New Roman" w:cs="Times New Roman"/>
          <w:b/>
        </w:rPr>
      </w:pPr>
      <w:r w:rsidRPr="00E82F4A">
        <w:rPr>
          <w:rFonts w:ascii="Times New Roman" w:hAnsi="Times New Roman" w:cs="Times New Roman"/>
          <w:b/>
        </w:rPr>
        <w:t xml:space="preserve">İhalenin Konusu </w:t>
      </w:r>
      <w:r w:rsidR="00CA6DE4" w:rsidRPr="00E82F4A">
        <w:rPr>
          <w:rFonts w:ascii="Times New Roman" w:hAnsi="Times New Roman" w:cs="Times New Roman"/>
          <w:b/>
        </w:rPr>
        <w:t xml:space="preserve">Mal/ </w:t>
      </w:r>
      <w:r w:rsidR="001313B7" w:rsidRPr="00E82F4A">
        <w:rPr>
          <w:rFonts w:ascii="Times New Roman" w:hAnsi="Times New Roman" w:cs="Times New Roman"/>
          <w:b/>
        </w:rPr>
        <w:t xml:space="preserve">Hizmet/ Yapım </w:t>
      </w:r>
      <w:proofErr w:type="spellStart"/>
      <w:r w:rsidR="001313B7" w:rsidRPr="00E82F4A">
        <w:rPr>
          <w:rFonts w:ascii="Times New Roman" w:hAnsi="Times New Roman" w:cs="Times New Roman"/>
          <w:b/>
        </w:rPr>
        <w:t>İşi’nin</w:t>
      </w:r>
      <w:proofErr w:type="spellEnd"/>
    </w:p>
    <w:tbl>
      <w:tblPr>
        <w:tblW w:w="0" w:type="auto"/>
        <w:tblInd w:w="709" w:type="dxa"/>
        <w:tblCellMar>
          <w:left w:w="70" w:type="dxa"/>
          <w:right w:w="70" w:type="dxa"/>
        </w:tblCellMar>
        <w:tblLook w:val="0000" w:firstRow="0" w:lastRow="0" w:firstColumn="0" w:lastColumn="0" w:noHBand="0" w:noVBand="0"/>
      </w:tblPr>
      <w:tblGrid>
        <w:gridCol w:w="3686"/>
        <w:gridCol w:w="4815"/>
      </w:tblGrid>
      <w:tr w:rsidR="00E217FB" w:rsidRPr="00E82F4A" w:rsidTr="008B1282">
        <w:trPr>
          <w:trHeight w:val="402"/>
        </w:trPr>
        <w:tc>
          <w:tcPr>
            <w:tcW w:w="3686"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a) Niteliği, türü ve miktarı                                             </w:t>
            </w:r>
          </w:p>
        </w:tc>
        <w:tc>
          <w:tcPr>
            <w:tcW w:w="4815" w:type="dxa"/>
            <w:tcBorders>
              <w:top w:val="nil"/>
              <w:left w:val="nil"/>
              <w:bottom w:val="nil"/>
              <w:right w:val="nil"/>
            </w:tcBorders>
          </w:tcPr>
          <w:p w:rsidR="00E217FB" w:rsidRPr="00737083" w:rsidRDefault="00E217FB" w:rsidP="005401DF">
            <w:pPr>
              <w:rPr>
                <w:rFonts w:ascii="Times New Roman" w:hAnsi="Times New Roman" w:cs="Times New Roman"/>
                <w:bCs/>
                <w:color w:val="003399"/>
                <w:sz w:val="24"/>
                <w:szCs w:val="20"/>
                <w:lang w:eastAsia="tr-TR"/>
              </w:rPr>
            </w:pPr>
            <w:r w:rsidRPr="00E82F4A">
              <w:rPr>
                <w:spacing w:val="6"/>
                <w:szCs w:val="24"/>
              </w:rPr>
              <w:t>:</w:t>
            </w:r>
            <w:r w:rsidR="00BA36A6">
              <w:rPr>
                <w:spacing w:val="6"/>
                <w:szCs w:val="24"/>
              </w:rPr>
              <w:t xml:space="preserve"> </w:t>
            </w:r>
            <w:r w:rsidR="00737083" w:rsidRPr="00737083">
              <w:rPr>
                <w:rFonts w:ascii="Times New Roman" w:hAnsi="Times New Roman" w:cs="Times New Roman"/>
                <w:sz w:val="24"/>
                <w:szCs w:val="24"/>
              </w:rPr>
              <w:t xml:space="preserve">Teknik Şartnamede belirtilenden adetlerde </w:t>
            </w:r>
            <w:r w:rsidR="005401DF">
              <w:rPr>
                <w:rFonts w:ascii="Times New Roman" w:hAnsi="Times New Roman" w:cs="Times New Roman"/>
                <w:sz w:val="24"/>
                <w:szCs w:val="24"/>
              </w:rPr>
              <w:t>işler</w:t>
            </w:r>
          </w:p>
        </w:tc>
      </w:tr>
      <w:tr w:rsidR="00E217FB" w:rsidRPr="00E82F4A" w:rsidTr="008B1282">
        <w:trPr>
          <w:trHeight w:val="355"/>
        </w:trPr>
        <w:tc>
          <w:tcPr>
            <w:tcW w:w="3686"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b) </w:t>
            </w:r>
            <w:r w:rsidR="00BA36A6">
              <w:t>Teslim</w:t>
            </w:r>
            <w:r w:rsidRPr="00E82F4A">
              <w:t xml:space="preserve"> Yer</w:t>
            </w:r>
            <w:r w:rsidR="00BA36A6">
              <w:t>i</w:t>
            </w:r>
            <w:r w:rsidRPr="00E82F4A">
              <w:t xml:space="preserve">                          </w:t>
            </w:r>
          </w:p>
        </w:tc>
        <w:tc>
          <w:tcPr>
            <w:tcW w:w="4815" w:type="dxa"/>
            <w:tcBorders>
              <w:top w:val="nil"/>
              <w:left w:val="nil"/>
              <w:bottom w:val="nil"/>
              <w:right w:val="nil"/>
            </w:tcBorders>
          </w:tcPr>
          <w:p w:rsidR="00E217FB" w:rsidRPr="00E82F4A" w:rsidRDefault="005401DF" w:rsidP="00ED6801">
            <w:pPr>
              <w:rPr>
                <w:rFonts w:ascii="Times New Roman" w:hAnsi="Times New Roman" w:cs="Times New Roman"/>
                <w:sz w:val="24"/>
                <w:szCs w:val="24"/>
              </w:rPr>
            </w:pPr>
            <w:r w:rsidRPr="005401DF">
              <w:rPr>
                <w:rFonts w:ascii="Times New Roman" w:hAnsi="Times New Roman" w:cs="Times New Roman"/>
                <w:sz w:val="24"/>
                <w:szCs w:val="24"/>
              </w:rPr>
              <w:t xml:space="preserve">: </w:t>
            </w:r>
            <w:r w:rsidR="00ED6801" w:rsidRPr="00ED6801">
              <w:rPr>
                <w:rFonts w:ascii="Times New Roman" w:hAnsi="Times New Roman" w:cs="Times New Roman"/>
                <w:sz w:val="24"/>
                <w:szCs w:val="24"/>
              </w:rPr>
              <w:t>Beykent Üniversitesi Cumhuriyet Mah. Büyükçekmece</w:t>
            </w:r>
            <w:r w:rsidR="00ED6801">
              <w:rPr>
                <w:rFonts w:ascii="Times New Roman" w:hAnsi="Times New Roman" w:cs="Times New Roman"/>
                <w:sz w:val="24"/>
                <w:szCs w:val="24"/>
              </w:rPr>
              <w:t xml:space="preserve"> </w:t>
            </w:r>
            <w:r w:rsidR="00ED6801" w:rsidRPr="00ED6801">
              <w:rPr>
                <w:rFonts w:ascii="Times New Roman" w:hAnsi="Times New Roman" w:cs="Times New Roman"/>
                <w:sz w:val="24"/>
                <w:szCs w:val="24"/>
              </w:rPr>
              <w:t xml:space="preserve">Yerleşkesi </w:t>
            </w:r>
          </w:p>
        </w:tc>
      </w:tr>
      <w:tr w:rsidR="00E217FB" w:rsidRPr="00E82F4A" w:rsidTr="008B1282">
        <w:trPr>
          <w:trHeight w:val="413"/>
        </w:trPr>
        <w:tc>
          <w:tcPr>
            <w:tcW w:w="3686"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c) </w:t>
            </w:r>
            <w:r w:rsidR="00BA36A6">
              <w:t>Teslim Tarihi</w:t>
            </w:r>
          </w:p>
        </w:tc>
        <w:tc>
          <w:tcPr>
            <w:tcW w:w="4815" w:type="dxa"/>
            <w:tcBorders>
              <w:top w:val="nil"/>
              <w:left w:val="nil"/>
              <w:bottom w:val="nil"/>
              <w:right w:val="nil"/>
            </w:tcBorders>
          </w:tcPr>
          <w:p w:rsidR="00E217FB" w:rsidRPr="00E82F4A" w:rsidRDefault="00E217FB" w:rsidP="005401DF">
            <w:pPr>
              <w:pStyle w:val="stBilgi"/>
              <w:tabs>
                <w:tab w:val="clear" w:pos="4536"/>
                <w:tab w:val="clear" w:pos="9072"/>
              </w:tabs>
              <w:rPr>
                <w:szCs w:val="24"/>
              </w:rPr>
            </w:pPr>
            <w:r w:rsidRPr="00E82F4A">
              <w:rPr>
                <w:szCs w:val="24"/>
              </w:rPr>
              <w:t>:</w:t>
            </w:r>
            <w:r w:rsidR="005401DF">
              <w:rPr>
                <w:rFonts w:eastAsiaTheme="minorHAnsi"/>
                <w:szCs w:val="24"/>
                <w:lang w:eastAsia="en-US"/>
              </w:rPr>
              <w:t xml:space="preserve"> İdari Şartname de belirtilen sürede.</w:t>
            </w:r>
          </w:p>
        </w:tc>
      </w:tr>
    </w:tbl>
    <w:p w:rsidR="00981915" w:rsidRPr="00E82F4A" w:rsidRDefault="00981915" w:rsidP="009C7D79">
      <w:pPr>
        <w:pStyle w:val="ListeParagraf"/>
        <w:spacing w:after="0"/>
        <w:ind w:left="1080"/>
        <w:jc w:val="both"/>
        <w:rPr>
          <w:rFonts w:ascii="Times New Roman" w:hAnsi="Times New Roman" w:cs="Times New Roman"/>
        </w:rPr>
      </w:pPr>
    </w:p>
    <w:p w:rsidR="00981915" w:rsidRPr="00E82F4A" w:rsidRDefault="0072324C" w:rsidP="009C7D79">
      <w:pPr>
        <w:pStyle w:val="ListeParagraf"/>
        <w:numPr>
          <w:ilvl w:val="0"/>
          <w:numId w:val="1"/>
        </w:numPr>
        <w:spacing w:after="0"/>
        <w:jc w:val="both"/>
        <w:rPr>
          <w:rFonts w:ascii="Times New Roman" w:hAnsi="Times New Roman" w:cs="Times New Roman"/>
          <w:b/>
        </w:rPr>
      </w:pPr>
      <w:r w:rsidRPr="00E82F4A">
        <w:rPr>
          <w:rFonts w:ascii="Times New Roman" w:hAnsi="Times New Roman" w:cs="Times New Roman"/>
          <w:b/>
        </w:rPr>
        <w:t xml:space="preserve">İhalenin </w:t>
      </w:r>
    </w:p>
    <w:tbl>
      <w:tblPr>
        <w:tblW w:w="0" w:type="auto"/>
        <w:tblInd w:w="709" w:type="dxa"/>
        <w:tblCellMar>
          <w:left w:w="70" w:type="dxa"/>
          <w:right w:w="70" w:type="dxa"/>
        </w:tblCellMar>
        <w:tblLook w:val="0000" w:firstRow="0" w:lastRow="0" w:firstColumn="0" w:lastColumn="0" w:noHBand="0" w:noVBand="0"/>
      </w:tblPr>
      <w:tblGrid>
        <w:gridCol w:w="3686"/>
        <w:gridCol w:w="4815"/>
      </w:tblGrid>
      <w:tr w:rsidR="00E217FB" w:rsidRPr="00E82F4A" w:rsidTr="008B1282">
        <w:trPr>
          <w:trHeight w:val="402"/>
        </w:trPr>
        <w:tc>
          <w:tcPr>
            <w:tcW w:w="3686"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a) Yapılacağı Yer                          </w:t>
            </w:r>
          </w:p>
        </w:tc>
        <w:tc>
          <w:tcPr>
            <w:tcW w:w="4815" w:type="dxa"/>
            <w:tcBorders>
              <w:top w:val="nil"/>
              <w:left w:val="nil"/>
              <w:bottom w:val="nil"/>
              <w:right w:val="nil"/>
            </w:tcBorders>
          </w:tcPr>
          <w:p w:rsidR="00E217FB" w:rsidRPr="00542F10" w:rsidRDefault="00ED6801" w:rsidP="009C7D79">
            <w:pPr>
              <w:pStyle w:val="stBilgi"/>
              <w:rPr>
                <w:spacing w:val="6"/>
                <w:szCs w:val="24"/>
              </w:rPr>
            </w:pPr>
            <w:r w:rsidRPr="00E82F4A">
              <w:rPr>
                <w:rFonts w:eastAsiaTheme="minorHAnsi"/>
                <w:szCs w:val="24"/>
                <w:lang w:eastAsia="en-US"/>
              </w:rPr>
              <w:t>Beykent Üniversitesi Cumhuriyet Mah. Büyükçekmece</w:t>
            </w:r>
            <w:r>
              <w:rPr>
                <w:rFonts w:eastAsiaTheme="minorHAnsi"/>
                <w:szCs w:val="24"/>
                <w:lang w:eastAsia="en-US"/>
              </w:rPr>
              <w:t xml:space="preserve"> Yerleşkesi</w:t>
            </w:r>
            <w:r w:rsidRPr="00E82F4A">
              <w:rPr>
                <w:rFonts w:eastAsiaTheme="minorHAnsi"/>
                <w:szCs w:val="24"/>
                <w:lang w:eastAsia="en-US"/>
              </w:rPr>
              <w:t xml:space="preserve"> </w:t>
            </w:r>
            <w:proofErr w:type="spellStart"/>
            <w:r w:rsidRPr="00E82F4A">
              <w:rPr>
                <w:rFonts w:eastAsiaTheme="minorHAnsi"/>
                <w:szCs w:val="24"/>
                <w:lang w:eastAsia="en-US"/>
              </w:rPr>
              <w:t>Satınalma</w:t>
            </w:r>
            <w:proofErr w:type="spellEnd"/>
            <w:r w:rsidRPr="00E82F4A">
              <w:rPr>
                <w:rFonts w:eastAsiaTheme="minorHAnsi"/>
                <w:szCs w:val="24"/>
                <w:lang w:eastAsia="en-US"/>
              </w:rPr>
              <w:t xml:space="preserve"> Müdürlüğü</w:t>
            </w:r>
          </w:p>
        </w:tc>
      </w:tr>
      <w:tr w:rsidR="00E217FB" w:rsidRPr="00E82F4A" w:rsidTr="008B1282">
        <w:trPr>
          <w:trHeight w:val="355"/>
        </w:trPr>
        <w:tc>
          <w:tcPr>
            <w:tcW w:w="3686" w:type="dxa"/>
            <w:tcBorders>
              <w:top w:val="nil"/>
              <w:left w:val="nil"/>
              <w:bottom w:val="nil"/>
              <w:right w:val="nil"/>
            </w:tcBorders>
          </w:tcPr>
          <w:p w:rsidR="00E217FB" w:rsidRPr="00E82F4A" w:rsidRDefault="00E217FB" w:rsidP="009C7D79">
            <w:pPr>
              <w:pStyle w:val="stBilgi"/>
              <w:tabs>
                <w:tab w:val="clear" w:pos="4536"/>
                <w:tab w:val="clear" w:pos="9072"/>
              </w:tabs>
              <w:rPr>
                <w:szCs w:val="24"/>
              </w:rPr>
            </w:pPr>
            <w:r w:rsidRPr="00E82F4A">
              <w:t xml:space="preserve">b) Tarihi ve saati                           </w:t>
            </w:r>
          </w:p>
        </w:tc>
        <w:tc>
          <w:tcPr>
            <w:tcW w:w="4815" w:type="dxa"/>
            <w:tcBorders>
              <w:top w:val="nil"/>
              <w:left w:val="nil"/>
              <w:bottom w:val="nil"/>
              <w:right w:val="nil"/>
            </w:tcBorders>
          </w:tcPr>
          <w:p w:rsidR="00E217FB" w:rsidRPr="00542F10" w:rsidRDefault="00E217FB" w:rsidP="00542F10">
            <w:pPr>
              <w:spacing w:after="0"/>
              <w:rPr>
                <w:rFonts w:ascii="Times New Roman" w:hAnsi="Times New Roman" w:cs="Times New Roman"/>
                <w:sz w:val="24"/>
                <w:szCs w:val="24"/>
              </w:rPr>
            </w:pPr>
            <w:r w:rsidRPr="00542F10">
              <w:rPr>
                <w:rFonts w:ascii="Times New Roman" w:hAnsi="Times New Roman" w:cs="Times New Roman"/>
                <w:sz w:val="24"/>
                <w:szCs w:val="24"/>
              </w:rPr>
              <w:t>:</w:t>
            </w:r>
            <w:r w:rsidR="00D60038" w:rsidRPr="00542F10">
              <w:rPr>
                <w:rStyle w:val="richtext"/>
                <w:rFonts w:ascii="Times New Roman" w:eastAsia="Times New Roman" w:hAnsi="Times New Roman" w:cs="Times New Roman"/>
                <w:bCs/>
                <w:color w:val="003399"/>
                <w:lang w:eastAsia="tr-TR"/>
              </w:rPr>
              <w:t xml:space="preserve"> </w:t>
            </w:r>
            <w:r w:rsidR="00B209BD">
              <w:rPr>
                <w:rStyle w:val="richtext"/>
                <w:rFonts w:ascii="Times New Roman" w:eastAsia="Times New Roman" w:hAnsi="Times New Roman" w:cs="Times New Roman"/>
                <w:b/>
                <w:bCs/>
                <w:color w:val="003399"/>
                <w:lang w:eastAsia="tr-TR"/>
              </w:rPr>
              <w:t>15.10.2021</w:t>
            </w:r>
            <w:r w:rsidR="00542F10" w:rsidRPr="00542F10">
              <w:rPr>
                <w:rStyle w:val="richtext"/>
                <w:rFonts w:ascii="Times New Roman" w:eastAsia="Times New Roman" w:hAnsi="Times New Roman" w:cs="Times New Roman"/>
                <w:b/>
                <w:bCs/>
                <w:color w:val="003399"/>
                <w:lang w:eastAsia="tr-TR"/>
              </w:rPr>
              <w:t>- 10</w:t>
            </w:r>
            <w:r w:rsidR="00D60038" w:rsidRPr="00542F10">
              <w:rPr>
                <w:rStyle w:val="richtext"/>
                <w:rFonts w:ascii="Times New Roman" w:eastAsia="Times New Roman" w:hAnsi="Times New Roman" w:cs="Times New Roman"/>
                <w:b/>
                <w:bCs/>
                <w:color w:val="003399"/>
                <w:lang w:eastAsia="tr-TR"/>
              </w:rPr>
              <w:t>:00</w:t>
            </w:r>
          </w:p>
        </w:tc>
      </w:tr>
    </w:tbl>
    <w:p w:rsidR="0072324C" w:rsidRPr="00E82F4A" w:rsidRDefault="0072324C" w:rsidP="009C7D79">
      <w:pPr>
        <w:pStyle w:val="ListeParagraf"/>
        <w:spacing w:after="0"/>
        <w:ind w:left="1080"/>
        <w:jc w:val="both"/>
        <w:rPr>
          <w:rFonts w:ascii="Times New Roman" w:hAnsi="Times New Roman" w:cs="Times New Roman"/>
        </w:rPr>
      </w:pPr>
    </w:p>
    <w:p w:rsidR="0072324C" w:rsidRPr="009C7D79" w:rsidRDefault="0072324C" w:rsidP="009C7D79">
      <w:pPr>
        <w:pStyle w:val="ListeParagraf"/>
        <w:numPr>
          <w:ilvl w:val="0"/>
          <w:numId w:val="1"/>
        </w:numPr>
        <w:spacing w:after="0" w:line="240" w:lineRule="auto"/>
        <w:jc w:val="both"/>
        <w:rPr>
          <w:rFonts w:ascii="Times New Roman" w:hAnsi="Times New Roman" w:cs="Times New Roman"/>
          <w:b/>
        </w:rPr>
      </w:pPr>
      <w:r w:rsidRPr="00E82F4A">
        <w:rPr>
          <w:rFonts w:ascii="Times New Roman" w:hAnsi="Times New Roman" w:cs="Times New Roman"/>
          <w:b/>
        </w:rPr>
        <w:t>İhaleye Katılabilme Şartları ve İstenilen Belgeler ile Yeterlilik Değerlendirmesinde Uygulanacak Kriterler:</w:t>
      </w:r>
    </w:p>
    <w:p w:rsidR="0072324C" w:rsidRPr="00E82F4A" w:rsidRDefault="00CA6DE4" w:rsidP="009C7D79">
      <w:pPr>
        <w:pStyle w:val="ListeParagraf"/>
        <w:numPr>
          <w:ilvl w:val="1"/>
          <w:numId w:val="1"/>
        </w:numPr>
        <w:spacing w:after="0" w:line="240" w:lineRule="auto"/>
        <w:jc w:val="both"/>
        <w:rPr>
          <w:rFonts w:ascii="Times New Roman" w:hAnsi="Times New Roman" w:cs="Times New Roman"/>
          <w:b/>
        </w:rPr>
      </w:pPr>
      <w:r w:rsidRPr="00E82F4A">
        <w:rPr>
          <w:rFonts w:ascii="Times New Roman" w:hAnsi="Times New Roman" w:cs="Times New Roman"/>
          <w:b/>
        </w:rPr>
        <w:t xml:space="preserve"> </w:t>
      </w:r>
      <w:r w:rsidR="0072324C" w:rsidRPr="00E82F4A">
        <w:rPr>
          <w:rFonts w:ascii="Times New Roman" w:hAnsi="Times New Roman" w:cs="Times New Roman"/>
          <w:b/>
        </w:rPr>
        <w:t>İhaleye katılma şartları ve istenilen belgeler: </w:t>
      </w:r>
    </w:p>
    <w:p w:rsidR="0072324C" w:rsidRPr="00E82F4A" w:rsidRDefault="0072324C" w:rsidP="009C7D79">
      <w:pPr>
        <w:spacing w:after="0" w:line="240" w:lineRule="auto"/>
        <w:ind w:left="360"/>
        <w:jc w:val="both"/>
        <w:rPr>
          <w:rFonts w:ascii="Times New Roman" w:hAnsi="Times New Roman" w:cs="Times New Roman"/>
        </w:rPr>
      </w:pPr>
      <w:r w:rsidRPr="00E82F4A">
        <w:rPr>
          <w:rFonts w:ascii="Times New Roman" w:hAnsi="Times New Roman" w:cs="Times New Roman"/>
          <w:b/>
        </w:rPr>
        <w:t>4.1.2</w:t>
      </w:r>
      <w:r w:rsidR="00CA6DE4" w:rsidRPr="00E82F4A">
        <w:rPr>
          <w:rFonts w:ascii="Times New Roman" w:hAnsi="Times New Roman" w:cs="Times New Roman"/>
          <w:b/>
        </w:rPr>
        <w:t>.</w:t>
      </w:r>
      <w:r w:rsidR="00CA6DE4" w:rsidRPr="00E82F4A">
        <w:rPr>
          <w:rFonts w:ascii="Times New Roman" w:hAnsi="Times New Roman" w:cs="Times New Roman"/>
          <w:color w:val="666666"/>
          <w:sz w:val="20"/>
          <w:szCs w:val="20"/>
          <w:shd w:val="clear" w:color="auto" w:fill="FFFFFF"/>
        </w:rPr>
        <w:t xml:space="preserve"> </w:t>
      </w:r>
      <w:r w:rsidR="00CA6DE4" w:rsidRPr="00E82F4A">
        <w:rPr>
          <w:rFonts w:ascii="Times New Roman" w:hAnsi="Times New Roman" w:cs="Times New Roman"/>
        </w:rPr>
        <w:t xml:space="preserve">Teklif vermeye yetkili olduğunu gösteren İmza Beyannamesi veya İmza Sirküleri;  </w:t>
      </w:r>
    </w:p>
    <w:p w:rsidR="00CA6DE4" w:rsidRPr="00E82F4A" w:rsidRDefault="00CA6DE4" w:rsidP="009C7D79">
      <w:pPr>
        <w:spacing w:after="0" w:line="240" w:lineRule="auto"/>
        <w:ind w:left="360"/>
        <w:jc w:val="both"/>
        <w:rPr>
          <w:rFonts w:ascii="Times New Roman" w:hAnsi="Times New Roman" w:cs="Times New Roman"/>
        </w:rPr>
      </w:pPr>
      <w:r w:rsidRPr="00E82F4A">
        <w:rPr>
          <w:rFonts w:ascii="Times New Roman" w:hAnsi="Times New Roman" w:cs="Times New Roman"/>
          <w:b/>
        </w:rPr>
        <w:t>4.1.2.1.</w:t>
      </w:r>
      <w:r w:rsidRPr="00E82F4A">
        <w:rPr>
          <w:rFonts w:ascii="Times New Roman" w:hAnsi="Times New Roman" w:cs="Times New Roman"/>
          <w:color w:val="666666"/>
          <w:sz w:val="20"/>
          <w:szCs w:val="20"/>
          <w:shd w:val="clear" w:color="auto" w:fill="FFFFFF"/>
        </w:rPr>
        <w:t xml:space="preserve"> </w:t>
      </w:r>
      <w:r w:rsidRPr="00E82F4A">
        <w:rPr>
          <w:rFonts w:ascii="Times New Roman" w:hAnsi="Times New Roman" w:cs="Times New Roman"/>
        </w:rPr>
        <w:t>Gerçek kişi olması halinde, noter tasdikli imza beyannamesi, </w:t>
      </w:r>
    </w:p>
    <w:p w:rsidR="00CA6DE4" w:rsidRPr="00E82F4A" w:rsidRDefault="00CA6DE4" w:rsidP="009C7D79">
      <w:pPr>
        <w:spacing w:after="0" w:line="240" w:lineRule="auto"/>
        <w:ind w:left="360"/>
        <w:jc w:val="both"/>
        <w:rPr>
          <w:rFonts w:ascii="Times New Roman" w:hAnsi="Times New Roman" w:cs="Times New Roman"/>
        </w:rPr>
      </w:pPr>
      <w:proofErr w:type="gramStart"/>
      <w:r w:rsidRPr="00E82F4A">
        <w:rPr>
          <w:rFonts w:ascii="Times New Roman" w:hAnsi="Times New Roman" w:cs="Times New Roman"/>
          <w:b/>
        </w:rPr>
        <w:t>4.1.2.2.</w:t>
      </w:r>
      <w:r w:rsidRPr="00E82F4A">
        <w:rPr>
          <w:rFonts w:ascii="Times New Roman" w:hAnsi="Times New Roman" w:cs="Times New Roman"/>
          <w:color w:val="666666"/>
          <w:sz w:val="20"/>
          <w:szCs w:val="20"/>
          <w:shd w:val="clear" w:color="auto" w:fill="FFFFFF"/>
        </w:rPr>
        <w:t xml:space="preserve"> </w:t>
      </w:r>
      <w:r w:rsidRPr="00E82F4A">
        <w:rPr>
          <w:rFonts w:ascii="Times New Roman" w:hAnsi="Times New Roman" w:cs="Times New Roman"/>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CA6DE4" w:rsidRPr="00E82F4A" w:rsidRDefault="00CA6DE4" w:rsidP="009C7D79">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4.1.3.</w:t>
      </w:r>
      <w:r w:rsidRPr="00E82F4A">
        <w:rPr>
          <w:rFonts w:ascii="Times New Roman" w:hAnsi="Times New Roman" w:cs="Times New Roman"/>
        </w:rPr>
        <w:t xml:space="preserve"> Şekli ve içeriği İdari Şartnamede belirlenen teklif mektubu.</w:t>
      </w:r>
      <w:r w:rsidRPr="00E82F4A">
        <w:rPr>
          <w:rFonts w:ascii="Times New Roman" w:hAnsi="Times New Roman" w:cs="Times New Roman"/>
          <w:color w:val="666666"/>
          <w:sz w:val="20"/>
          <w:szCs w:val="20"/>
          <w:shd w:val="clear" w:color="auto" w:fill="FFFFFF"/>
        </w:rPr>
        <w:t> </w:t>
      </w:r>
    </w:p>
    <w:p w:rsidR="00CA6DE4" w:rsidRPr="00E82F4A" w:rsidRDefault="00CA6DE4" w:rsidP="009C7D79">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4.1.4.</w:t>
      </w:r>
      <w:r w:rsidRPr="00E82F4A">
        <w:rPr>
          <w:rFonts w:ascii="Times New Roman" w:hAnsi="Times New Roman" w:cs="Times New Roman"/>
        </w:rPr>
        <w:t xml:space="preserve"> Şekli ve içeriği İdari Şartnamede belirlenen geçici teminat.</w:t>
      </w:r>
      <w:r w:rsidRPr="00E82F4A">
        <w:rPr>
          <w:rFonts w:ascii="Times New Roman" w:hAnsi="Times New Roman" w:cs="Times New Roman"/>
          <w:color w:val="666666"/>
          <w:sz w:val="20"/>
          <w:szCs w:val="20"/>
          <w:shd w:val="clear" w:color="auto" w:fill="FFFFFF"/>
        </w:rPr>
        <w:t> </w:t>
      </w:r>
    </w:p>
    <w:p w:rsidR="00CA6DE4" w:rsidRPr="00E82F4A" w:rsidRDefault="00CA6DE4" w:rsidP="009C7D79">
      <w:pPr>
        <w:spacing w:after="0" w:line="240" w:lineRule="auto"/>
        <w:ind w:left="360"/>
        <w:jc w:val="both"/>
        <w:rPr>
          <w:rFonts w:ascii="Times New Roman" w:hAnsi="Times New Roman" w:cs="Times New Roman"/>
        </w:rPr>
      </w:pPr>
      <w:r w:rsidRPr="00E82F4A">
        <w:rPr>
          <w:rFonts w:ascii="Times New Roman" w:hAnsi="Times New Roman" w:cs="Times New Roman"/>
          <w:b/>
        </w:rPr>
        <w:t>4.1.5.</w:t>
      </w:r>
      <w:r w:rsidRPr="00E82F4A">
        <w:rPr>
          <w:rFonts w:ascii="Times New Roman" w:hAnsi="Times New Roman" w:cs="Times New Roman"/>
        </w:rPr>
        <w:t xml:space="preserve"> İhale konusu işin tamamı veya bir kısmı alt yüklenicilere yaptırılamaz. </w:t>
      </w:r>
    </w:p>
    <w:p w:rsidR="00CA6DE4" w:rsidRPr="00E82F4A" w:rsidRDefault="00CA6DE4" w:rsidP="009C7D79">
      <w:pPr>
        <w:spacing w:after="0" w:line="240" w:lineRule="auto"/>
        <w:ind w:left="360"/>
        <w:jc w:val="both"/>
        <w:rPr>
          <w:rFonts w:ascii="Times New Roman" w:hAnsi="Times New Roman" w:cs="Times New Roman"/>
          <w:b/>
        </w:rPr>
      </w:pPr>
      <w:r w:rsidRPr="00E82F4A">
        <w:rPr>
          <w:rFonts w:ascii="Times New Roman" w:hAnsi="Times New Roman" w:cs="Times New Roman"/>
          <w:b/>
        </w:rPr>
        <w:t>4.2.</w:t>
      </w:r>
      <w:r w:rsidRPr="00E82F4A">
        <w:rPr>
          <w:rFonts w:ascii="Times New Roman" w:hAnsi="Times New Roman" w:cs="Times New Roman"/>
          <w:b/>
          <w:bCs/>
          <w:color w:val="666666"/>
          <w:sz w:val="20"/>
          <w:szCs w:val="20"/>
          <w:shd w:val="clear" w:color="auto" w:fill="FFFFFF"/>
        </w:rPr>
        <w:t xml:space="preserve"> </w:t>
      </w:r>
      <w:r w:rsidRPr="00E82F4A">
        <w:rPr>
          <w:rFonts w:ascii="Times New Roman" w:hAnsi="Times New Roman" w:cs="Times New Roman"/>
          <w:b/>
        </w:rPr>
        <w:t xml:space="preserve">Ekonomik ve mali yeterliğe ilişkin belgeler ve bu belgelerin taşıması gereken </w:t>
      </w:r>
      <w:proofErr w:type="gramStart"/>
      <w:r w:rsidRPr="00E82F4A">
        <w:rPr>
          <w:rFonts w:ascii="Times New Roman" w:hAnsi="Times New Roman" w:cs="Times New Roman"/>
          <w:b/>
        </w:rPr>
        <w:t>kriterler</w:t>
      </w:r>
      <w:proofErr w:type="gramEnd"/>
      <w:r w:rsidRPr="00E82F4A">
        <w:rPr>
          <w:rFonts w:ascii="Times New Roman" w:hAnsi="Times New Roman" w:cs="Times New Roman"/>
          <w:b/>
        </w:rPr>
        <w:t>:</w:t>
      </w:r>
    </w:p>
    <w:p w:rsidR="00CA6DE4" w:rsidRPr="00E82F4A" w:rsidRDefault="00CA6DE4" w:rsidP="009C7D79">
      <w:pPr>
        <w:spacing w:after="0" w:line="240" w:lineRule="auto"/>
        <w:ind w:left="360"/>
        <w:jc w:val="both"/>
        <w:rPr>
          <w:rFonts w:ascii="Times New Roman" w:hAnsi="Times New Roman" w:cs="Times New Roman"/>
        </w:rPr>
      </w:pPr>
      <w:r w:rsidRPr="00E82F4A">
        <w:rPr>
          <w:rFonts w:ascii="Times New Roman" w:hAnsi="Times New Roman" w:cs="Times New Roman"/>
        </w:rPr>
        <w:lastRenderedPageBreak/>
        <w:t>İdare tarafından ekonomik v</w:t>
      </w:r>
      <w:r w:rsidR="00D60038">
        <w:rPr>
          <w:rFonts w:ascii="Times New Roman" w:hAnsi="Times New Roman" w:cs="Times New Roman"/>
        </w:rPr>
        <w:t xml:space="preserve">e mali yeterliğe ilişkin </w:t>
      </w:r>
      <w:proofErr w:type="gramStart"/>
      <w:r w:rsidR="00D60038">
        <w:rPr>
          <w:rFonts w:ascii="Times New Roman" w:hAnsi="Times New Roman" w:cs="Times New Roman"/>
        </w:rPr>
        <w:t>kriterler</w:t>
      </w:r>
      <w:proofErr w:type="gramEnd"/>
      <w:r w:rsidR="00D60038">
        <w:rPr>
          <w:rFonts w:ascii="Times New Roman" w:hAnsi="Times New Roman" w:cs="Times New Roman"/>
        </w:rPr>
        <w:t xml:space="preserve"> idari şartnamede belirtilmiştir.</w:t>
      </w:r>
    </w:p>
    <w:p w:rsidR="00CA6DE4" w:rsidRPr="00E82F4A" w:rsidRDefault="00CA6DE4" w:rsidP="009C7D79">
      <w:pPr>
        <w:spacing w:after="0" w:line="240" w:lineRule="auto"/>
        <w:ind w:left="360"/>
        <w:jc w:val="both"/>
        <w:rPr>
          <w:rFonts w:ascii="Times New Roman" w:hAnsi="Times New Roman" w:cs="Times New Roman"/>
          <w:b/>
        </w:rPr>
      </w:pPr>
      <w:r w:rsidRPr="00E82F4A">
        <w:rPr>
          <w:rFonts w:ascii="Times New Roman" w:hAnsi="Times New Roman" w:cs="Times New Roman"/>
          <w:b/>
        </w:rPr>
        <w:t xml:space="preserve">4.3.  Mesleki ve Teknik yeterliğe ilişkin belgeler ve bu belgelerin taşıması gereken </w:t>
      </w:r>
      <w:proofErr w:type="gramStart"/>
      <w:r w:rsidRPr="00E82F4A">
        <w:rPr>
          <w:rFonts w:ascii="Times New Roman" w:hAnsi="Times New Roman" w:cs="Times New Roman"/>
          <w:b/>
        </w:rPr>
        <w:t>kriterler</w:t>
      </w:r>
      <w:proofErr w:type="gramEnd"/>
      <w:r w:rsidRPr="00E82F4A">
        <w:rPr>
          <w:rFonts w:ascii="Times New Roman" w:hAnsi="Times New Roman" w:cs="Times New Roman"/>
          <w:b/>
        </w:rPr>
        <w:t>:</w:t>
      </w:r>
    </w:p>
    <w:p w:rsidR="00805B9A" w:rsidRPr="00805B9A" w:rsidRDefault="00F86DA0" w:rsidP="009C7D79">
      <w:pPr>
        <w:pStyle w:val="NormalWeb"/>
        <w:shd w:val="clear" w:color="auto" w:fill="FFFFFF"/>
        <w:spacing w:before="0" w:beforeAutospacing="0" w:after="0" w:afterAutospacing="0"/>
        <w:jc w:val="both"/>
        <w:rPr>
          <w:rFonts w:eastAsiaTheme="minorHAnsi"/>
          <w:sz w:val="22"/>
          <w:szCs w:val="22"/>
          <w:lang w:eastAsia="en-US"/>
        </w:rPr>
      </w:pPr>
      <w:r>
        <w:t xml:space="preserve">      </w:t>
      </w:r>
      <w:r w:rsidRPr="00327D04">
        <w:rPr>
          <w:rFonts w:eastAsiaTheme="minorHAnsi"/>
          <w:sz w:val="22"/>
          <w:szCs w:val="22"/>
          <w:lang w:eastAsia="en-US"/>
        </w:rPr>
        <w:t xml:space="preserve">İdare tarafından Mesleki ve Teknik yeterliğe ilişkin </w:t>
      </w:r>
      <w:proofErr w:type="gramStart"/>
      <w:r w:rsidRPr="00327D04">
        <w:rPr>
          <w:rFonts w:eastAsiaTheme="minorHAnsi"/>
          <w:sz w:val="22"/>
          <w:szCs w:val="22"/>
          <w:lang w:eastAsia="en-US"/>
        </w:rPr>
        <w:t>kriterler</w:t>
      </w:r>
      <w:proofErr w:type="gramEnd"/>
      <w:r w:rsidRPr="00327D04">
        <w:rPr>
          <w:rFonts w:eastAsiaTheme="minorHAnsi"/>
          <w:sz w:val="22"/>
          <w:szCs w:val="22"/>
          <w:lang w:eastAsia="en-US"/>
        </w:rPr>
        <w:t xml:space="preserve"> idari şartnamede belirtilmiştir.</w:t>
      </w:r>
    </w:p>
    <w:p w:rsidR="006F6C85" w:rsidRPr="00E82F4A" w:rsidRDefault="006F6C85" w:rsidP="009C7D79">
      <w:pPr>
        <w:spacing w:after="0" w:line="240" w:lineRule="auto"/>
        <w:ind w:left="360"/>
        <w:jc w:val="both"/>
        <w:rPr>
          <w:rFonts w:ascii="Times New Roman" w:hAnsi="Times New Roman" w:cs="Times New Roman"/>
          <w:b/>
        </w:rPr>
      </w:pPr>
      <w:r w:rsidRPr="00E82F4A">
        <w:rPr>
          <w:rFonts w:ascii="Times New Roman" w:hAnsi="Times New Roman" w:cs="Times New Roman"/>
          <w:b/>
        </w:rPr>
        <w:t>4.4. Bu ihalede benzer iş olarak kabul edilecek işler:</w:t>
      </w:r>
    </w:p>
    <w:p w:rsidR="009C7D79" w:rsidRPr="00E82F4A" w:rsidRDefault="009C7D79" w:rsidP="009C7D79">
      <w:pPr>
        <w:spacing w:after="0" w:line="240" w:lineRule="auto"/>
        <w:ind w:left="360"/>
        <w:jc w:val="both"/>
        <w:rPr>
          <w:rFonts w:ascii="Times New Roman" w:hAnsi="Times New Roman" w:cs="Times New Roman"/>
        </w:rPr>
      </w:pPr>
      <w:r w:rsidRPr="00E82F4A">
        <w:rPr>
          <w:rFonts w:ascii="Times New Roman" w:hAnsi="Times New Roman" w:cs="Times New Roman"/>
        </w:rPr>
        <w:t xml:space="preserve">İdare tarafından </w:t>
      </w:r>
      <w:r>
        <w:rPr>
          <w:rFonts w:ascii="Times New Roman" w:hAnsi="Times New Roman" w:cs="Times New Roman"/>
        </w:rPr>
        <w:t xml:space="preserve">Benzer </w:t>
      </w:r>
      <w:proofErr w:type="spellStart"/>
      <w:r>
        <w:rPr>
          <w:rFonts w:ascii="Times New Roman" w:hAnsi="Times New Roman" w:cs="Times New Roman"/>
        </w:rPr>
        <w:t>İş’lere</w:t>
      </w:r>
      <w:proofErr w:type="spellEnd"/>
      <w:r>
        <w:rPr>
          <w:rFonts w:ascii="Times New Roman" w:hAnsi="Times New Roman" w:cs="Times New Roman"/>
        </w:rPr>
        <w:t xml:space="preserve"> ilişkin </w:t>
      </w:r>
      <w:proofErr w:type="gramStart"/>
      <w:r>
        <w:rPr>
          <w:rFonts w:ascii="Times New Roman" w:hAnsi="Times New Roman" w:cs="Times New Roman"/>
        </w:rPr>
        <w:t>kriterler</w:t>
      </w:r>
      <w:proofErr w:type="gramEnd"/>
      <w:r>
        <w:rPr>
          <w:rFonts w:ascii="Times New Roman" w:hAnsi="Times New Roman" w:cs="Times New Roman"/>
        </w:rPr>
        <w:t xml:space="preserve"> idari şartnamede belirtilmiştir.</w:t>
      </w:r>
    </w:p>
    <w:p w:rsidR="006F6C85" w:rsidRPr="00F86DA0" w:rsidRDefault="006F6C85" w:rsidP="009C7D79">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5.</w:t>
      </w:r>
      <w:r w:rsidRPr="00E82F4A">
        <w:rPr>
          <w:rFonts w:ascii="Times New Roman" w:hAnsi="Times New Roman" w:cs="Times New Roman"/>
          <w:color w:val="666666"/>
          <w:sz w:val="20"/>
          <w:szCs w:val="20"/>
          <w:shd w:val="clear" w:color="auto" w:fill="FFFFFF"/>
        </w:rPr>
        <w:t xml:space="preserve"> </w:t>
      </w:r>
      <w:r w:rsidRPr="00E82F4A">
        <w:rPr>
          <w:rFonts w:ascii="Times New Roman" w:hAnsi="Times New Roman" w:cs="Times New Roman"/>
        </w:rPr>
        <w:t>Ekonomik açıdan en avantajlı teklif sadece fiyat esasına göre belirlenecektir.</w:t>
      </w:r>
      <w:r w:rsidRPr="00E82F4A">
        <w:rPr>
          <w:rFonts w:ascii="Times New Roman" w:hAnsi="Times New Roman" w:cs="Times New Roman"/>
          <w:color w:val="666666"/>
          <w:sz w:val="20"/>
          <w:szCs w:val="20"/>
          <w:shd w:val="clear" w:color="auto" w:fill="FFFFFF"/>
        </w:rPr>
        <w:t> </w:t>
      </w:r>
    </w:p>
    <w:p w:rsidR="006F6C85" w:rsidRPr="00F86DA0" w:rsidRDefault="006F6C85" w:rsidP="009C7D79">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 xml:space="preserve">6. </w:t>
      </w:r>
      <w:r w:rsidRPr="00E82F4A">
        <w:rPr>
          <w:rFonts w:ascii="Times New Roman" w:hAnsi="Times New Roman" w:cs="Times New Roman"/>
        </w:rPr>
        <w:t>İhaleye sadece yerli istekliler katılabilecektir.</w:t>
      </w:r>
      <w:r w:rsidRPr="00E82F4A">
        <w:rPr>
          <w:rFonts w:ascii="Times New Roman" w:hAnsi="Times New Roman" w:cs="Times New Roman"/>
          <w:color w:val="666666"/>
          <w:sz w:val="20"/>
          <w:szCs w:val="20"/>
          <w:shd w:val="clear" w:color="auto" w:fill="FFFFFF"/>
        </w:rPr>
        <w:t> </w:t>
      </w:r>
    </w:p>
    <w:p w:rsidR="006F6C85" w:rsidRPr="00E82F4A" w:rsidRDefault="006F6C85" w:rsidP="009C7D79">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7.</w:t>
      </w:r>
      <w:r w:rsidRPr="00E82F4A">
        <w:rPr>
          <w:rFonts w:ascii="Times New Roman" w:hAnsi="Times New Roman" w:cs="Times New Roman"/>
          <w:color w:val="666666"/>
          <w:sz w:val="20"/>
          <w:szCs w:val="20"/>
          <w:shd w:val="clear" w:color="auto" w:fill="FFFFFF"/>
        </w:rPr>
        <w:t xml:space="preserve"> </w:t>
      </w:r>
      <w:r w:rsidRPr="00E82F4A">
        <w:rPr>
          <w:rFonts w:ascii="Times New Roman" w:hAnsi="Times New Roman" w:cs="Times New Roman"/>
        </w:rPr>
        <w:t>İhale dokümanının görülmesi ve satın alınması:</w:t>
      </w:r>
      <w:r w:rsidRPr="00E82F4A">
        <w:rPr>
          <w:rFonts w:ascii="Times New Roman" w:hAnsi="Times New Roman" w:cs="Times New Roman"/>
          <w:color w:val="666666"/>
          <w:sz w:val="20"/>
          <w:szCs w:val="20"/>
          <w:shd w:val="clear" w:color="auto" w:fill="FFFFFF"/>
        </w:rPr>
        <w:t> </w:t>
      </w:r>
    </w:p>
    <w:p w:rsidR="006F6C85" w:rsidRPr="00E82F4A" w:rsidRDefault="006F6C85" w:rsidP="009C7D79">
      <w:pPr>
        <w:spacing w:after="0" w:line="240" w:lineRule="auto"/>
        <w:ind w:left="360"/>
        <w:jc w:val="both"/>
        <w:rPr>
          <w:rFonts w:ascii="Times New Roman" w:hAnsi="Times New Roman" w:cs="Times New Roman"/>
        </w:rPr>
      </w:pPr>
      <w:r w:rsidRPr="00E82F4A">
        <w:rPr>
          <w:rFonts w:ascii="Times New Roman" w:hAnsi="Times New Roman" w:cs="Times New Roman"/>
          <w:b/>
        </w:rPr>
        <w:t>7.1.</w:t>
      </w:r>
      <w:r w:rsidRPr="00E82F4A">
        <w:rPr>
          <w:rFonts w:ascii="Times New Roman" w:hAnsi="Times New Roman" w:cs="Times New Roman"/>
          <w:color w:val="666666"/>
          <w:sz w:val="20"/>
          <w:szCs w:val="20"/>
          <w:shd w:val="clear" w:color="auto" w:fill="FFFFFF"/>
        </w:rPr>
        <w:t> </w:t>
      </w:r>
      <w:r w:rsidR="00F86DA0" w:rsidRPr="00E82F4A">
        <w:rPr>
          <w:rFonts w:ascii="Times New Roman" w:hAnsi="Times New Roman" w:cs="Times New Roman"/>
        </w:rPr>
        <w:t>İhale dokümanı, idarenin adresinde görülebilir ve </w:t>
      </w:r>
      <w:r w:rsidR="00F86DA0">
        <w:rPr>
          <w:rFonts w:ascii="Times New Roman" w:hAnsi="Times New Roman" w:cs="Times New Roman"/>
        </w:rPr>
        <w:t xml:space="preserve"> </w:t>
      </w:r>
      <w:r w:rsidR="00BE6763">
        <w:rPr>
          <w:rFonts w:ascii="Times New Roman" w:hAnsi="Times New Roman" w:cs="Times New Roman"/>
        </w:rPr>
        <w:t>250</w:t>
      </w:r>
      <w:r w:rsidR="00F86DA0" w:rsidRPr="00E82F4A">
        <w:rPr>
          <w:rFonts w:ascii="Times New Roman" w:hAnsi="Times New Roman" w:cs="Times New Roman"/>
        </w:rPr>
        <w:t xml:space="preserve"> TL (</w:t>
      </w:r>
      <w:proofErr w:type="spellStart"/>
      <w:r w:rsidR="00BE6763">
        <w:rPr>
          <w:rFonts w:ascii="Times New Roman" w:hAnsi="Times New Roman" w:cs="Times New Roman"/>
        </w:rPr>
        <w:t>İkiyüzelli</w:t>
      </w:r>
      <w:proofErr w:type="spellEnd"/>
      <w:r w:rsidR="00BE6763">
        <w:rPr>
          <w:rFonts w:ascii="Times New Roman" w:hAnsi="Times New Roman" w:cs="Times New Roman"/>
        </w:rPr>
        <w:t xml:space="preserve"> </w:t>
      </w:r>
      <w:bookmarkStart w:id="0" w:name="_GoBack"/>
      <w:bookmarkEnd w:id="0"/>
      <w:r w:rsidR="00F86DA0" w:rsidRPr="00E82F4A">
        <w:rPr>
          <w:rFonts w:ascii="Times New Roman" w:hAnsi="Times New Roman" w:cs="Times New Roman"/>
        </w:rPr>
        <w:t>Türk Lirası) karşılığı </w:t>
      </w:r>
      <w:r w:rsidR="00F86DA0" w:rsidRPr="00C71FC6">
        <w:rPr>
          <w:rFonts w:ascii="Times New Roman" w:hAnsi="Times New Roman" w:cs="Times New Roman"/>
        </w:rPr>
        <w:t xml:space="preserve">Beykent Üniversitesi Cumhuriyet Mahallesi </w:t>
      </w:r>
      <w:r w:rsidR="00ED6801">
        <w:rPr>
          <w:rFonts w:ascii="Times New Roman" w:hAnsi="Times New Roman" w:cs="Times New Roman"/>
        </w:rPr>
        <w:t>Büyükçekmece Yerleşkesi</w:t>
      </w:r>
      <w:r w:rsidR="00F86DA0" w:rsidRPr="00C71FC6">
        <w:rPr>
          <w:rFonts w:ascii="Times New Roman" w:hAnsi="Times New Roman" w:cs="Times New Roman"/>
        </w:rPr>
        <w:t xml:space="preserve"> Muhasebe Biriminden Makbuz karşılığı Nakit ödeme yapılarak temin edilecektir. İl dışındaki katılımcılar için TEB Bankası </w:t>
      </w:r>
      <w:proofErr w:type="spellStart"/>
      <w:r w:rsidR="00F86DA0" w:rsidRPr="00C71FC6">
        <w:rPr>
          <w:rFonts w:ascii="Times New Roman" w:hAnsi="Times New Roman" w:cs="Times New Roman"/>
        </w:rPr>
        <w:t>Beylikdüzü</w:t>
      </w:r>
      <w:proofErr w:type="spellEnd"/>
      <w:r w:rsidR="00F86DA0" w:rsidRPr="00C71FC6">
        <w:rPr>
          <w:rFonts w:ascii="Times New Roman" w:hAnsi="Times New Roman" w:cs="Times New Roman"/>
        </w:rPr>
        <w:t xml:space="preserve"> E-5 Şubesi </w:t>
      </w:r>
      <w:proofErr w:type="spellStart"/>
      <w:r w:rsidR="00F86DA0" w:rsidRPr="00C71FC6">
        <w:rPr>
          <w:rFonts w:ascii="Times New Roman" w:hAnsi="Times New Roman" w:cs="Times New Roman"/>
        </w:rPr>
        <w:t>İban</w:t>
      </w:r>
      <w:proofErr w:type="spellEnd"/>
      <w:r w:rsidR="00F86DA0" w:rsidRPr="00C71FC6">
        <w:rPr>
          <w:rFonts w:ascii="Times New Roman" w:hAnsi="Times New Roman" w:cs="Times New Roman"/>
        </w:rPr>
        <w:t xml:space="preserve"> No: TR50 0003 2000 0000 0065 2771 11 </w:t>
      </w:r>
      <w:proofErr w:type="spellStart"/>
      <w:r w:rsidR="00F86DA0" w:rsidRPr="00C71FC6">
        <w:rPr>
          <w:rFonts w:ascii="Times New Roman" w:hAnsi="Times New Roman" w:cs="Times New Roman"/>
        </w:rPr>
        <w:t>No’lu</w:t>
      </w:r>
      <w:proofErr w:type="spellEnd"/>
      <w:r w:rsidR="00F86DA0" w:rsidRPr="00C71FC6">
        <w:rPr>
          <w:rFonts w:ascii="Times New Roman" w:hAnsi="Times New Roman" w:cs="Times New Roman"/>
        </w:rPr>
        <w:t xml:space="preserve"> Hesaba sadece Banka gişelerinden Firma İsmi ve Ödemeye ilişkin İhale Konusu yazılarak ödeme yapılmalıdır</w:t>
      </w:r>
      <w:r w:rsidR="00F86DA0">
        <w:rPr>
          <w:rFonts w:ascii="Times New Roman" w:hAnsi="Times New Roman" w:cs="Times New Roman"/>
        </w:rPr>
        <w:t xml:space="preserve"> İhale </w:t>
      </w:r>
      <w:r w:rsidR="009C7D79">
        <w:rPr>
          <w:rFonts w:ascii="Times New Roman" w:hAnsi="Times New Roman" w:cs="Times New Roman"/>
        </w:rPr>
        <w:t>dokümanlarının</w:t>
      </w:r>
      <w:r w:rsidR="00F86DA0">
        <w:rPr>
          <w:rFonts w:ascii="Times New Roman" w:hAnsi="Times New Roman" w:cs="Times New Roman"/>
        </w:rPr>
        <w:t xml:space="preserve"> satın alınması zorunludur.</w:t>
      </w:r>
      <w:r w:rsidR="00F86DA0" w:rsidRPr="00E82F4A">
        <w:rPr>
          <w:rFonts w:ascii="Times New Roman" w:hAnsi="Times New Roman" w:cs="Times New Roman"/>
        </w:rPr>
        <w:t> </w:t>
      </w:r>
    </w:p>
    <w:p w:rsidR="006F6C85" w:rsidRPr="00E82F4A" w:rsidRDefault="006F6C85" w:rsidP="009C7D79">
      <w:pPr>
        <w:spacing w:after="0" w:line="240" w:lineRule="auto"/>
        <w:ind w:left="360"/>
        <w:jc w:val="both"/>
        <w:rPr>
          <w:rFonts w:ascii="Times New Roman" w:hAnsi="Times New Roman" w:cs="Times New Roman"/>
        </w:rPr>
      </w:pPr>
      <w:r w:rsidRPr="00E82F4A">
        <w:rPr>
          <w:rFonts w:ascii="Times New Roman" w:hAnsi="Times New Roman" w:cs="Times New Roman"/>
          <w:b/>
        </w:rPr>
        <w:t>8.</w:t>
      </w:r>
      <w:r w:rsidRPr="00E82F4A">
        <w:rPr>
          <w:rFonts w:ascii="Times New Roman" w:hAnsi="Times New Roman" w:cs="Times New Roman"/>
          <w:color w:val="666666"/>
          <w:sz w:val="20"/>
          <w:szCs w:val="20"/>
          <w:shd w:val="clear" w:color="auto" w:fill="FFFFFF"/>
        </w:rPr>
        <w:t xml:space="preserve"> </w:t>
      </w:r>
      <w:r w:rsidR="00F86DA0" w:rsidRPr="00E82F4A">
        <w:rPr>
          <w:rFonts w:ascii="Times New Roman" w:hAnsi="Times New Roman" w:cs="Times New Roman"/>
        </w:rPr>
        <w:t>Teklifler, ihale tarih ve saatine kadar </w:t>
      </w:r>
      <w:r w:rsidR="00ED6801" w:rsidRPr="00ED6801">
        <w:rPr>
          <w:rFonts w:ascii="Times New Roman" w:hAnsi="Times New Roman" w:cs="Times New Roman"/>
        </w:rPr>
        <w:t>Beykent Üniversitesi Cumhuriyet Mah. Büyükçekmece</w:t>
      </w:r>
      <w:r w:rsidR="00ED6801">
        <w:rPr>
          <w:rFonts w:ascii="Times New Roman" w:hAnsi="Times New Roman" w:cs="Times New Roman"/>
        </w:rPr>
        <w:t xml:space="preserve"> </w:t>
      </w:r>
      <w:r w:rsidR="00ED6801" w:rsidRPr="00ED6801">
        <w:rPr>
          <w:rFonts w:ascii="Times New Roman" w:hAnsi="Times New Roman" w:cs="Times New Roman"/>
        </w:rPr>
        <w:t xml:space="preserve">Yerleşkesi </w:t>
      </w:r>
      <w:proofErr w:type="spellStart"/>
      <w:r w:rsidR="00ED6801" w:rsidRPr="00ED6801">
        <w:rPr>
          <w:rFonts w:ascii="Times New Roman" w:hAnsi="Times New Roman" w:cs="Times New Roman"/>
        </w:rPr>
        <w:t>Satınalma</w:t>
      </w:r>
      <w:proofErr w:type="spellEnd"/>
      <w:r w:rsidR="00ED6801" w:rsidRPr="00ED6801">
        <w:rPr>
          <w:rFonts w:ascii="Times New Roman" w:hAnsi="Times New Roman" w:cs="Times New Roman"/>
        </w:rPr>
        <w:t xml:space="preserve"> Müdürlüğü</w:t>
      </w:r>
      <w:r w:rsidR="00ED6801" w:rsidRPr="00E82F4A">
        <w:rPr>
          <w:rFonts w:ascii="Times New Roman" w:hAnsi="Times New Roman" w:cs="Times New Roman"/>
        </w:rPr>
        <w:t xml:space="preserve"> </w:t>
      </w:r>
      <w:r w:rsidR="00F86DA0" w:rsidRPr="00E82F4A">
        <w:rPr>
          <w:rFonts w:ascii="Times New Roman" w:hAnsi="Times New Roman" w:cs="Times New Roman"/>
        </w:rPr>
        <w:t>adresine elden teslim edilebileceği gibi, aynı adrese iadeli taahhütlü posta vasıtasıyla da gönderilebilir.</w:t>
      </w:r>
    </w:p>
    <w:p w:rsidR="006F6C85" w:rsidRPr="00F86DA0" w:rsidRDefault="006F6C85" w:rsidP="009C7D79">
      <w:pPr>
        <w:spacing w:after="0" w:line="240" w:lineRule="auto"/>
        <w:ind w:left="360"/>
        <w:jc w:val="both"/>
        <w:rPr>
          <w:rFonts w:ascii="Times New Roman" w:hAnsi="Times New Roman" w:cs="Times New Roman"/>
        </w:rPr>
      </w:pPr>
      <w:r w:rsidRPr="00542F10">
        <w:rPr>
          <w:rFonts w:ascii="Times New Roman" w:hAnsi="Times New Roman" w:cs="Times New Roman"/>
          <w:b/>
        </w:rPr>
        <w:t>9.</w:t>
      </w:r>
      <w:r w:rsidRPr="00542F10">
        <w:rPr>
          <w:rFonts w:ascii="Times New Roman" w:hAnsi="Times New Roman" w:cs="Times New Roman"/>
          <w:color w:val="666666"/>
          <w:sz w:val="20"/>
          <w:szCs w:val="20"/>
          <w:shd w:val="clear" w:color="auto" w:fill="FFFFFF"/>
        </w:rPr>
        <w:t xml:space="preserve"> </w:t>
      </w:r>
      <w:r w:rsidRPr="00542F10">
        <w:rPr>
          <w:rFonts w:ascii="Times New Roman" w:hAnsi="Times New Roman" w:cs="Times New Roman"/>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42F10">
        <w:rPr>
          <w:rFonts w:ascii="Times New Roman" w:hAnsi="Times New Roman" w:cs="Times New Roman"/>
        </w:rPr>
        <w:br/>
        <w:t xml:space="preserve">Bu ihalede, </w:t>
      </w:r>
      <w:r w:rsidR="00542F10" w:rsidRPr="00542F10">
        <w:rPr>
          <w:rStyle w:val="richtext"/>
          <w:rFonts w:ascii="Times New Roman" w:eastAsia="Times New Roman" w:hAnsi="Times New Roman" w:cs="Times New Roman"/>
          <w:b/>
          <w:bCs/>
          <w:color w:val="003399"/>
          <w:lang w:eastAsia="tr-TR"/>
        </w:rPr>
        <w:t xml:space="preserve">kısmi teklif </w:t>
      </w:r>
      <w:r w:rsidR="00EA1E14">
        <w:rPr>
          <w:rStyle w:val="richtext"/>
          <w:rFonts w:ascii="Times New Roman" w:eastAsia="Times New Roman" w:hAnsi="Times New Roman" w:cs="Times New Roman"/>
          <w:b/>
          <w:bCs/>
          <w:color w:val="003399"/>
          <w:lang w:eastAsia="tr-TR"/>
        </w:rPr>
        <w:t>verilemez.</w:t>
      </w:r>
      <w:r w:rsidRPr="00F86DA0">
        <w:rPr>
          <w:rFonts w:ascii="Times New Roman" w:hAnsi="Times New Roman" w:cs="Times New Roman"/>
        </w:rPr>
        <w:t>  </w:t>
      </w:r>
    </w:p>
    <w:p w:rsidR="006F6C85" w:rsidRPr="00F86DA0" w:rsidRDefault="006F6C85" w:rsidP="009C7D79">
      <w:pPr>
        <w:spacing w:after="0" w:line="240" w:lineRule="auto"/>
        <w:ind w:left="360"/>
        <w:jc w:val="both"/>
        <w:rPr>
          <w:rFonts w:ascii="Times New Roman" w:hAnsi="Times New Roman" w:cs="Times New Roman"/>
          <w:color w:val="666666"/>
          <w:sz w:val="20"/>
          <w:szCs w:val="20"/>
          <w:shd w:val="clear" w:color="auto" w:fill="FFFFFF"/>
        </w:rPr>
      </w:pPr>
      <w:r w:rsidRPr="00F86DA0">
        <w:rPr>
          <w:rFonts w:ascii="Times New Roman" w:hAnsi="Times New Roman" w:cs="Times New Roman"/>
          <w:b/>
        </w:rPr>
        <w:t>10.</w:t>
      </w:r>
      <w:r w:rsidRPr="00F86DA0">
        <w:rPr>
          <w:rFonts w:ascii="Times New Roman" w:hAnsi="Times New Roman" w:cs="Times New Roman"/>
          <w:color w:val="666666"/>
          <w:sz w:val="20"/>
          <w:szCs w:val="20"/>
          <w:shd w:val="clear" w:color="auto" w:fill="FFFFFF"/>
        </w:rPr>
        <w:t xml:space="preserve"> </w:t>
      </w:r>
      <w:r w:rsidRPr="00F86DA0">
        <w:rPr>
          <w:rFonts w:ascii="Times New Roman" w:hAnsi="Times New Roman" w:cs="Times New Roman"/>
        </w:rPr>
        <w:t>İstekliler teklif ettikleri bedelin %3’ünden az olmamak üzere kendi belirleyecekleri tutarda geçici teminat vereceklerdir.</w:t>
      </w:r>
      <w:r w:rsidRPr="00F86DA0">
        <w:rPr>
          <w:rFonts w:ascii="Times New Roman" w:hAnsi="Times New Roman" w:cs="Times New Roman"/>
          <w:color w:val="666666"/>
          <w:sz w:val="20"/>
          <w:szCs w:val="20"/>
          <w:shd w:val="clear" w:color="auto" w:fill="FFFFFF"/>
        </w:rPr>
        <w:t> </w:t>
      </w:r>
    </w:p>
    <w:p w:rsidR="006F6C85" w:rsidRPr="00E82F4A" w:rsidRDefault="006F6C85" w:rsidP="009C7D79">
      <w:pPr>
        <w:spacing w:after="0" w:line="240" w:lineRule="auto"/>
        <w:ind w:left="360"/>
        <w:jc w:val="both"/>
        <w:rPr>
          <w:rFonts w:ascii="Times New Roman" w:hAnsi="Times New Roman" w:cs="Times New Roman"/>
        </w:rPr>
      </w:pPr>
      <w:r w:rsidRPr="00F86DA0">
        <w:rPr>
          <w:rFonts w:ascii="Times New Roman" w:hAnsi="Times New Roman" w:cs="Times New Roman"/>
          <w:b/>
        </w:rPr>
        <w:t>11.</w:t>
      </w:r>
      <w:r w:rsidRPr="00F86DA0">
        <w:rPr>
          <w:rFonts w:ascii="Times New Roman" w:hAnsi="Times New Roman" w:cs="Times New Roman"/>
          <w:color w:val="666666"/>
          <w:sz w:val="20"/>
          <w:szCs w:val="20"/>
          <w:shd w:val="clear" w:color="auto" w:fill="FFFFFF"/>
        </w:rPr>
        <w:t xml:space="preserve"> </w:t>
      </w:r>
      <w:r w:rsidRPr="00F86DA0">
        <w:rPr>
          <w:rFonts w:ascii="Times New Roman" w:hAnsi="Times New Roman" w:cs="Times New Roman"/>
        </w:rPr>
        <w:t>Verilen tekliflerin geçerlilik süresi, ihale tarihinden itibaren </w:t>
      </w:r>
      <w:r w:rsidR="00F86DA0" w:rsidRPr="00F86DA0">
        <w:rPr>
          <w:rStyle w:val="richtext"/>
          <w:rFonts w:ascii="Times New Roman" w:eastAsia="Times New Roman" w:hAnsi="Times New Roman" w:cs="Times New Roman"/>
          <w:b/>
          <w:bCs/>
          <w:color w:val="003399"/>
          <w:lang w:eastAsia="tr-TR"/>
        </w:rPr>
        <w:t>60</w:t>
      </w:r>
      <w:r w:rsidR="00E82F4A" w:rsidRPr="00F86DA0">
        <w:rPr>
          <w:rStyle w:val="richtext"/>
          <w:rFonts w:ascii="Times New Roman" w:eastAsia="Times New Roman" w:hAnsi="Times New Roman" w:cs="Times New Roman"/>
          <w:b/>
          <w:bCs/>
          <w:color w:val="003399"/>
          <w:lang w:eastAsia="tr-TR"/>
        </w:rPr>
        <w:t xml:space="preserve"> (</w:t>
      </w:r>
      <w:r w:rsidR="00F86DA0" w:rsidRPr="00F86DA0">
        <w:rPr>
          <w:rStyle w:val="richtext"/>
          <w:rFonts w:ascii="Times New Roman" w:eastAsia="Times New Roman" w:hAnsi="Times New Roman" w:cs="Times New Roman"/>
          <w:b/>
          <w:bCs/>
          <w:color w:val="003399"/>
          <w:lang w:eastAsia="tr-TR"/>
        </w:rPr>
        <w:t>altmış</w:t>
      </w:r>
      <w:r w:rsidRPr="00F86DA0">
        <w:rPr>
          <w:rStyle w:val="richtext"/>
          <w:rFonts w:ascii="Times New Roman" w:eastAsia="Times New Roman" w:hAnsi="Times New Roman" w:cs="Times New Roman"/>
          <w:b/>
          <w:bCs/>
          <w:color w:val="003399"/>
          <w:lang w:eastAsia="tr-TR"/>
        </w:rPr>
        <w:t>)</w:t>
      </w:r>
      <w:r w:rsidRPr="00F86DA0">
        <w:rPr>
          <w:rFonts w:ascii="Times New Roman" w:hAnsi="Times New Roman" w:cs="Times New Roman"/>
          <w:b/>
        </w:rPr>
        <w:t> </w:t>
      </w:r>
      <w:r w:rsidRPr="00F86DA0">
        <w:rPr>
          <w:rFonts w:ascii="Times New Roman" w:hAnsi="Times New Roman" w:cs="Times New Roman"/>
        </w:rPr>
        <w:t>takvim</w:t>
      </w:r>
      <w:r w:rsidR="009C7D79">
        <w:rPr>
          <w:rFonts w:ascii="Times New Roman" w:hAnsi="Times New Roman" w:cs="Times New Roman"/>
        </w:rPr>
        <w:t xml:space="preserve"> günüdür.</w:t>
      </w:r>
    </w:p>
    <w:p w:rsidR="000F63DB" w:rsidRPr="00E82F4A" w:rsidRDefault="006F6C85" w:rsidP="009C7D79">
      <w:pPr>
        <w:spacing w:after="0" w:line="240" w:lineRule="auto"/>
        <w:ind w:left="360"/>
        <w:rPr>
          <w:rFonts w:ascii="Times New Roman" w:hAnsi="Times New Roman" w:cs="Times New Roman"/>
          <w:color w:val="666666"/>
          <w:sz w:val="20"/>
          <w:szCs w:val="20"/>
          <w:shd w:val="clear" w:color="auto" w:fill="FFFFFF"/>
        </w:rPr>
      </w:pPr>
      <w:r w:rsidRPr="00E82F4A">
        <w:rPr>
          <w:rFonts w:ascii="Times New Roman" w:hAnsi="Times New Roman" w:cs="Times New Roman"/>
          <w:b/>
        </w:rPr>
        <w:t>12.</w:t>
      </w:r>
      <w:r w:rsidRPr="00E82F4A">
        <w:rPr>
          <w:rFonts w:ascii="Times New Roman" w:hAnsi="Times New Roman" w:cs="Times New Roman"/>
          <w:color w:val="666666"/>
          <w:sz w:val="20"/>
          <w:szCs w:val="20"/>
          <w:shd w:val="clear" w:color="auto" w:fill="FFFFFF"/>
        </w:rPr>
        <w:t xml:space="preserve"> </w:t>
      </w:r>
      <w:r w:rsidR="00DD2C27" w:rsidRPr="00E82F4A">
        <w:rPr>
          <w:rFonts w:ascii="Times New Roman" w:hAnsi="Times New Roman" w:cs="Times New Roman"/>
        </w:rPr>
        <w:t>Konsorsiyum</w:t>
      </w:r>
      <w:r w:rsidR="00DD2C27">
        <w:rPr>
          <w:rFonts w:ascii="Times New Roman" w:hAnsi="Times New Roman" w:cs="Times New Roman"/>
        </w:rPr>
        <w:t>,</w:t>
      </w:r>
      <w:r w:rsidR="00DD2C27" w:rsidRPr="0084614B">
        <w:rPr>
          <w:rFonts w:ascii="Times New Roman" w:hAnsi="Times New Roman" w:cs="Times New Roman"/>
        </w:rPr>
        <w:t xml:space="preserve"> iş ortaklıkları</w:t>
      </w:r>
      <w:r w:rsidR="00DD2C27">
        <w:rPr>
          <w:rFonts w:ascii="Times New Roman" w:hAnsi="Times New Roman" w:cs="Times New Roman"/>
        </w:rPr>
        <w:t xml:space="preserve"> ve</w:t>
      </w:r>
      <w:r w:rsidR="00DD2C27" w:rsidRPr="0084614B">
        <w:rPr>
          <w:rFonts w:ascii="Times New Roman" w:hAnsi="Times New Roman" w:cs="Times New Roman"/>
        </w:rPr>
        <w:t xml:space="preserve"> adi şirket ortaklığı</w:t>
      </w:r>
      <w:r w:rsidR="00DD2C27" w:rsidRPr="00E82F4A">
        <w:rPr>
          <w:rFonts w:ascii="Times New Roman" w:hAnsi="Times New Roman" w:cs="Times New Roman"/>
        </w:rPr>
        <w:t xml:space="preserve"> olarak ihaleye teklif verilemez.</w:t>
      </w:r>
      <w:r w:rsidR="00DD2C27" w:rsidRPr="0084614B">
        <w:rPr>
          <w:rFonts w:ascii="Times New Roman" w:hAnsi="Times New Roman" w:cs="Times New Roman"/>
        </w:rPr>
        <w:t> </w:t>
      </w:r>
    </w:p>
    <w:p w:rsidR="006F6C85" w:rsidRPr="009C7D79" w:rsidRDefault="000F63DB" w:rsidP="009C7D79">
      <w:pPr>
        <w:spacing w:after="0" w:line="240" w:lineRule="auto"/>
        <w:ind w:left="360"/>
        <w:rPr>
          <w:rFonts w:ascii="Times New Roman" w:hAnsi="Times New Roman" w:cs="Times New Roman"/>
        </w:rPr>
      </w:pPr>
      <w:r w:rsidRPr="00E82F4A">
        <w:rPr>
          <w:rFonts w:ascii="Times New Roman" w:hAnsi="Times New Roman" w:cs="Times New Roman"/>
          <w:b/>
        </w:rPr>
        <w:t>13.</w:t>
      </w:r>
      <w:r w:rsidRPr="00E82F4A">
        <w:rPr>
          <w:rFonts w:ascii="Times New Roman" w:hAnsi="Times New Roman" w:cs="Times New Roman"/>
        </w:rPr>
        <w:t xml:space="preserve"> </w:t>
      </w:r>
      <w:r w:rsidR="0095575C" w:rsidRPr="00E82F4A">
        <w:rPr>
          <w:rFonts w:ascii="Times New Roman" w:hAnsi="Times New Roman" w:cs="Times New Roman"/>
        </w:rPr>
        <w:t xml:space="preserve">İsteklilerin sözleşmenin uygulanması sırasında ilgili mevzuat gereğince ödeyeceği her türlü vergi, resim, harç ve benzeri giderler ile ulaşım ve her türlü sigorta giderleri </w:t>
      </w:r>
      <w:r w:rsidR="00643D99" w:rsidRPr="00E82F4A">
        <w:rPr>
          <w:rFonts w:ascii="Times New Roman" w:hAnsi="Times New Roman" w:cs="Times New Roman"/>
        </w:rPr>
        <w:t xml:space="preserve">teklif verene </w:t>
      </w:r>
      <w:r w:rsidR="0095575C" w:rsidRPr="00E82F4A">
        <w:rPr>
          <w:rFonts w:ascii="Times New Roman" w:hAnsi="Times New Roman" w:cs="Times New Roman"/>
        </w:rPr>
        <w:t>aittir.</w:t>
      </w:r>
    </w:p>
    <w:p w:rsidR="00233518" w:rsidRDefault="00233518" w:rsidP="009C7D79">
      <w:pPr>
        <w:spacing w:after="0" w:line="240" w:lineRule="auto"/>
        <w:ind w:left="360"/>
        <w:rPr>
          <w:rFonts w:ascii="Times New Roman" w:hAnsi="Times New Roman" w:cs="Times New Roman"/>
        </w:rPr>
      </w:pPr>
      <w:r>
        <w:rPr>
          <w:rFonts w:ascii="Times New Roman" w:hAnsi="Times New Roman" w:cs="Times New Roman"/>
          <w:b/>
        </w:rPr>
        <w:t>14.</w:t>
      </w:r>
      <w:r>
        <w:rPr>
          <w:rFonts w:ascii="Times New Roman" w:hAnsi="Times New Roman" w:cs="Times New Roman"/>
        </w:rPr>
        <w:t xml:space="preserve"> İhale içerik ve şartları ile ilgili değişiklikler için ihale süresi içinde her türlü </w:t>
      </w:r>
      <w:r w:rsidR="0079181F">
        <w:rPr>
          <w:rFonts w:ascii="Times New Roman" w:hAnsi="Times New Roman" w:cs="Times New Roman"/>
        </w:rPr>
        <w:t>zeyilname yayınlama hakkı tarafımıza</w:t>
      </w:r>
      <w:r>
        <w:rPr>
          <w:rFonts w:ascii="Times New Roman" w:hAnsi="Times New Roman" w:cs="Times New Roman"/>
        </w:rPr>
        <w:t xml:space="preserve"> aittir.</w:t>
      </w:r>
    </w:p>
    <w:p w:rsidR="00233518" w:rsidRDefault="00233518" w:rsidP="009C7D79">
      <w:pPr>
        <w:spacing w:after="0" w:line="240" w:lineRule="auto"/>
        <w:rPr>
          <w:rFonts w:ascii="Times New Roman" w:hAnsi="Times New Roman" w:cs="Times New Roman"/>
          <w:b/>
        </w:rPr>
      </w:pPr>
      <w:r>
        <w:rPr>
          <w:rFonts w:ascii="Times New Roman" w:hAnsi="Times New Roman" w:cs="Times New Roman"/>
          <w:color w:val="666666"/>
          <w:sz w:val="20"/>
          <w:szCs w:val="20"/>
          <w:shd w:val="clear" w:color="auto" w:fill="FFFFFF"/>
        </w:rPr>
        <w:t xml:space="preserve">       </w:t>
      </w:r>
      <w:r>
        <w:rPr>
          <w:rFonts w:ascii="Times New Roman" w:hAnsi="Times New Roman" w:cs="Times New Roman"/>
          <w:b/>
        </w:rPr>
        <w:t xml:space="preserve">15. Diğer Hususlar: </w:t>
      </w:r>
    </w:p>
    <w:p w:rsidR="00233518" w:rsidRDefault="00233518" w:rsidP="009C7D79">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 İhale Yönetmeliği’nin 22. Maddesine göre öngörülen açıklama istenmeksizin ekonomik açıdan en </w:t>
      </w:r>
      <w:r>
        <w:rPr>
          <w:rFonts w:ascii="Times New Roman" w:hAnsi="Times New Roman" w:cs="Times New Roman"/>
        </w:rPr>
        <w:br/>
        <w:t xml:space="preserve">       avantajlı teklif üzerinde bırakılacaktır.</w:t>
      </w:r>
    </w:p>
    <w:p w:rsidR="00E82F4A" w:rsidRPr="000543C0" w:rsidRDefault="00E82F4A" w:rsidP="009C7D79">
      <w:pPr>
        <w:spacing w:after="0" w:line="240" w:lineRule="auto"/>
        <w:ind w:left="360"/>
        <w:rPr>
          <w:rFonts w:ascii="Times New Roman" w:hAnsi="Times New Roman" w:cs="Times New Roman"/>
        </w:rPr>
      </w:pPr>
    </w:p>
    <w:sectPr w:rsidR="00E82F4A" w:rsidRPr="000543C0" w:rsidSect="00447670">
      <w:pgSz w:w="11906" w:h="16838"/>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284"/>
    <w:multiLevelType w:val="multilevel"/>
    <w:tmpl w:val="743CA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F60502"/>
    <w:multiLevelType w:val="hybridMultilevel"/>
    <w:tmpl w:val="A03C9720"/>
    <w:lvl w:ilvl="0" w:tplc="7584E70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76309C"/>
    <w:multiLevelType w:val="hybridMultilevel"/>
    <w:tmpl w:val="3750439A"/>
    <w:lvl w:ilvl="0" w:tplc="7584E708">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97F5B5D"/>
    <w:multiLevelType w:val="hybridMultilevel"/>
    <w:tmpl w:val="50D43E96"/>
    <w:lvl w:ilvl="0" w:tplc="4B2E8F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0ED36B5"/>
    <w:multiLevelType w:val="hybridMultilevel"/>
    <w:tmpl w:val="D5DE2F6E"/>
    <w:lvl w:ilvl="0" w:tplc="7584E708">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615952E2"/>
    <w:multiLevelType w:val="hybridMultilevel"/>
    <w:tmpl w:val="D5DACA40"/>
    <w:lvl w:ilvl="0" w:tplc="6ACA29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F953FFD"/>
    <w:multiLevelType w:val="hybridMultilevel"/>
    <w:tmpl w:val="108E8DB4"/>
    <w:lvl w:ilvl="0" w:tplc="7584E70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70"/>
    <w:rsid w:val="000077D7"/>
    <w:rsid w:val="0002269B"/>
    <w:rsid w:val="000543C0"/>
    <w:rsid w:val="00085523"/>
    <w:rsid w:val="000F63DB"/>
    <w:rsid w:val="001313B7"/>
    <w:rsid w:val="0017327C"/>
    <w:rsid w:val="001C5005"/>
    <w:rsid w:val="00200076"/>
    <w:rsid w:val="00233518"/>
    <w:rsid w:val="002B173A"/>
    <w:rsid w:val="00304E5D"/>
    <w:rsid w:val="00327D04"/>
    <w:rsid w:val="00337D00"/>
    <w:rsid w:val="00367F26"/>
    <w:rsid w:val="00372E7A"/>
    <w:rsid w:val="00392386"/>
    <w:rsid w:val="0041588F"/>
    <w:rsid w:val="00447670"/>
    <w:rsid w:val="00491A69"/>
    <w:rsid w:val="005401DF"/>
    <w:rsid w:val="00542F10"/>
    <w:rsid w:val="00581B13"/>
    <w:rsid w:val="005F505D"/>
    <w:rsid w:val="00643D99"/>
    <w:rsid w:val="00655244"/>
    <w:rsid w:val="006D7BEF"/>
    <w:rsid w:val="006F1018"/>
    <w:rsid w:val="006F6C85"/>
    <w:rsid w:val="0071624D"/>
    <w:rsid w:val="0072324C"/>
    <w:rsid w:val="00737083"/>
    <w:rsid w:val="00782289"/>
    <w:rsid w:val="0079181F"/>
    <w:rsid w:val="007A0FB6"/>
    <w:rsid w:val="00805B9A"/>
    <w:rsid w:val="0081434A"/>
    <w:rsid w:val="00847DE6"/>
    <w:rsid w:val="008624B8"/>
    <w:rsid w:val="00877E84"/>
    <w:rsid w:val="008C24BC"/>
    <w:rsid w:val="008C78AF"/>
    <w:rsid w:val="0095575C"/>
    <w:rsid w:val="00981915"/>
    <w:rsid w:val="009C7D79"/>
    <w:rsid w:val="00A738BF"/>
    <w:rsid w:val="00A773CA"/>
    <w:rsid w:val="00B209BD"/>
    <w:rsid w:val="00BA36A6"/>
    <w:rsid w:val="00BE6763"/>
    <w:rsid w:val="00BF376F"/>
    <w:rsid w:val="00BF4522"/>
    <w:rsid w:val="00C214A7"/>
    <w:rsid w:val="00CA6DE4"/>
    <w:rsid w:val="00D14C9A"/>
    <w:rsid w:val="00D376BB"/>
    <w:rsid w:val="00D60038"/>
    <w:rsid w:val="00DA0C0E"/>
    <w:rsid w:val="00DA20D3"/>
    <w:rsid w:val="00DA5635"/>
    <w:rsid w:val="00DD2C27"/>
    <w:rsid w:val="00E217FB"/>
    <w:rsid w:val="00E228FB"/>
    <w:rsid w:val="00E57EDB"/>
    <w:rsid w:val="00E82F4A"/>
    <w:rsid w:val="00EA1E14"/>
    <w:rsid w:val="00ED6801"/>
    <w:rsid w:val="00EF51CE"/>
    <w:rsid w:val="00F113B3"/>
    <w:rsid w:val="00F7155D"/>
    <w:rsid w:val="00F86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FF86"/>
  <w15:chartTrackingRefBased/>
  <w15:docId w15:val="{9D343A65-5E0F-4B22-8198-11AE4E15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47670"/>
  </w:style>
  <w:style w:type="character" w:customStyle="1" w:styleId="ilanbaslik">
    <w:name w:val="ilanbaslik"/>
    <w:basedOn w:val="VarsaylanParagrafYazTipi"/>
    <w:rsid w:val="00447670"/>
  </w:style>
  <w:style w:type="character" w:customStyle="1" w:styleId="richtext">
    <w:name w:val="richtext"/>
    <w:rsid w:val="00447670"/>
  </w:style>
  <w:style w:type="paragraph" w:styleId="ListeParagraf">
    <w:name w:val="List Paragraph"/>
    <w:basedOn w:val="Normal"/>
    <w:uiPriority w:val="34"/>
    <w:qFormat/>
    <w:rsid w:val="00981915"/>
    <w:pPr>
      <w:ind w:left="720"/>
      <w:contextualSpacing/>
    </w:pPr>
  </w:style>
  <w:style w:type="paragraph" w:customStyle="1" w:styleId="Default">
    <w:name w:val="Default"/>
    <w:rsid w:val="000077D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aliases w:val=" Char Char Char, Char Char"/>
    <w:basedOn w:val="Normal"/>
    <w:link w:val="stBilgiChar"/>
    <w:rsid w:val="00E217F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E217FB"/>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491A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737083"/>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737083"/>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7761">
      <w:bodyDiv w:val="1"/>
      <w:marLeft w:val="0"/>
      <w:marRight w:val="0"/>
      <w:marTop w:val="0"/>
      <w:marBottom w:val="0"/>
      <w:divBdr>
        <w:top w:val="none" w:sz="0" w:space="0" w:color="auto"/>
        <w:left w:val="none" w:sz="0" w:space="0" w:color="auto"/>
        <w:bottom w:val="none" w:sz="0" w:space="0" w:color="auto"/>
        <w:right w:val="none" w:sz="0" w:space="0" w:color="auto"/>
      </w:divBdr>
      <w:divsChild>
        <w:div w:id="2048527089">
          <w:marLeft w:val="0"/>
          <w:marRight w:val="0"/>
          <w:marTop w:val="0"/>
          <w:marBottom w:val="0"/>
          <w:divBdr>
            <w:top w:val="none" w:sz="0" w:space="0" w:color="auto"/>
            <w:left w:val="none" w:sz="0" w:space="0" w:color="auto"/>
            <w:bottom w:val="none" w:sz="0" w:space="0" w:color="auto"/>
            <w:right w:val="none" w:sz="0" w:space="0" w:color="auto"/>
          </w:divBdr>
        </w:div>
        <w:div w:id="1242957060">
          <w:marLeft w:val="0"/>
          <w:marRight w:val="0"/>
          <w:marTop w:val="0"/>
          <w:marBottom w:val="0"/>
          <w:divBdr>
            <w:top w:val="none" w:sz="0" w:space="0" w:color="auto"/>
            <w:left w:val="none" w:sz="0" w:space="0" w:color="auto"/>
            <w:bottom w:val="none" w:sz="0" w:space="0" w:color="auto"/>
            <w:right w:val="none" w:sz="0" w:space="0" w:color="auto"/>
          </w:divBdr>
        </w:div>
        <w:div w:id="1868367172">
          <w:marLeft w:val="0"/>
          <w:marRight w:val="0"/>
          <w:marTop w:val="0"/>
          <w:marBottom w:val="0"/>
          <w:divBdr>
            <w:top w:val="none" w:sz="0" w:space="0" w:color="auto"/>
            <w:left w:val="none" w:sz="0" w:space="0" w:color="auto"/>
            <w:bottom w:val="none" w:sz="0" w:space="0" w:color="auto"/>
            <w:right w:val="none" w:sz="0" w:space="0" w:color="auto"/>
          </w:divBdr>
        </w:div>
        <w:div w:id="180168395">
          <w:marLeft w:val="0"/>
          <w:marRight w:val="0"/>
          <w:marTop w:val="0"/>
          <w:marBottom w:val="0"/>
          <w:divBdr>
            <w:top w:val="none" w:sz="0" w:space="0" w:color="auto"/>
            <w:left w:val="none" w:sz="0" w:space="0" w:color="auto"/>
            <w:bottom w:val="none" w:sz="0" w:space="0" w:color="auto"/>
            <w:right w:val="none" w:sz="0" w:space="0" w:color="auto"/>
          </w:divBdr>
        </w:div>
      </w:divsChild>
    </w:div>
    <w:div w:id="316105456">
      <w:bodyDiv w:val="1"/>
      <w:marLeft w:val="0"/>
      <w:marRight w:val="0"/>
      <w:marTop w:val="0"/>
      <w:marBottom w:val="0"/>
      <w:divBdr>
        <w:top w:val="none" w:sz="0" w:space="0" w:color="auto"/>
        <w:left w:val="none" w:sz="0" w:space="0" w:color="auto"/>
        <w:bottom w:val="none" w:sz="0" w:space="0" w:color="auto"/>
        <w:right w:val="none" w:sz="0" w:space="0" w:color="auto"/>
      </w:divBdr>
    </w:div>
    <w:div w:id="480849568">
      <w:bodyDiv w:val="1"/>
      <w:marLeft w:val="0"/>
      <w:marRight w:val="0"/>
      <w:marTop w:val="0"/>
      <w:marBottom w:val="0"/>
      <w:divBdr>
        <w:top w:val="none" w:sz="0" w:space="0" w:color="auto"/>
        <w:left w:val="none" w:sz="0" w:space="0" w:color="auto"/>
        <w:bottom w:val="none" w:sz="0" w:space="0" w:color="auto"/>
        <w:right w:val="none" w:sz="0" w:space="0" w:color="auto"/>
      </w:divBdr>
    </w:div>
    <w:div w:id="566377513">
      <w:bodyDiv w:val="1"/>
      <w:marLeft w:val="0"/>
      <w:marRight w:val="0"/>
      <w:marTop w:val="0"/>
      <w:marBottom w:val="0"/>
      <w:divBdr>
        <w:top w:val="none" w:sz="0" w:space="0" w:color="auto"/>
        <w:left w:val="none" w:sz="0" w:space="0" w:color="auto"/>
        <w:bottom w:val="none" w:sz="0" w:space="0" w:color="auto"/>
        <w:right w:val="none" w:sz="0" w:space="0" w:color="auto"/>
      </w:divBdr>
    </w:div>
    <w:div w:id="1083138172">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139111463">
      <w:bodyDiv w:val="1"/>
      <w:marLeft w:val="0"/>
      <w:marRight w:val="0"/>
      <w:marTop w:val="0"/>
      <w:marBottom w:val="0"/>
      <w:divBdr>
        <w:top w:val="none" w:sz="0" w:space="0" w:color="auto"/>
        <w:left w:val="none" w:sz="0" w:space="0" w:color="auto"/>
        <w:bottom w:val="none" w:sz="0" w:space="0" w:color="auto"/>
        <w:right w:val="none" w:sz="0" w:space="0" w:color="auto"/>
      </w:divBdr>
    </w:div>
    <w:div w:id="1308705750">
      <w:bodyDiv w:val="1"/>
      <w:marLeft w:val="0"/>
      <w:marRight w:val="0"/>
      <w:marTop w:val="0"/>
      <w:marBottom w:val="0"/>
      <w:divBdr>
        <w:top w:val="none" w:sz="0" w:space="0" w:color="auto"/>
        <w:left w:val="none" w:sz="0" w:space="0" w:color="auto"/>
        <w:bottom w:val="none" w:sz="0" w:space="0" w:color="auto"/>
        <w:right w:val="none" w:sz="0" w:space="0" w:color="auto"/>
      </w:divBdr>
    </w:div>
    <w:div w:id="1586454930">
      <w:bodyDiv w:val="1"/>
      <w:marLeft w:val="0"/>
      <w:marRight w:val="0"/>
      <w:marTop w:val="0"/>
      <w:marBottom w:val="0"/>
      <w:divBdr>
        <w:top w:val="none" w:sz="0" w:space="0" w:color="auto"/>
        <w:left w:val="none" w:sz="0" w:space="0" w:color="auto"/>
        <w:bottom w:val="none" w:sz="0" w:space="0" w:color="auto"/>
        <w:right w:val="none" w:sz="0" w:space="0" w:color="auto"/>
      </w:divBdr>
    </w:div>
    <w:div w:id="1771390454">
      <w:bodyDiv w:val="1"/>
      <w:marLeft w:val="0"/>
      <w:marRight w:val="0"/>
      <w:marTop w:val="0"/>
      <w:marBottom w:val="0"/>
      <w:divBdr>
        <w:top w:val="none" w:sz="0" w:space="0" w:color="auto"/>
        <w:left w:val="none" w:sz="0" w:space="0" w:color="auto"/>
        <w:bottom w:val="none" w:sz="0" w:space="0" w:color="auto"/>
        <w:right w:val="none" w:sz="0" w:space="0" w:color="auto"/>
      </w:divBdr>
      <w:divsChild>
        <w:div w:id="193327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491F-F399-439B-8A9B-23FB5438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700</Words>
  <Characters>3991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65</cp:revision>
  <dcterms:created xsi:type="dcterms:W3CDTF">2018-12-25T10:19:00Z</dcterms:created>
  <dcterms:modified xsi:type="dcterms:W3CDTF">2021-10-15T17:30:00Z</dcterms:modified>
</cp:coreProperties>
</file>