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F9" w:rsidRDefault="00E85CB7" w:rsidP="00E85CB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SWİTCH</w:t>
      </w:r>
    </w:p>
    <w:p w:rsidR="002275E7" w:rsidRDefault="00E85CB7" w:rsidP="002275E7">
      <w:pPr>
        <w:pStyle w:val="GvdeMetni"/>
        <w:spacing w:after="120" w:line="240" w:lineRule="auto"/>
        <w:jc w:val="center"/>
      </w:pPr>
      <w:r>
        <w:rPr>
          <w:rFonts w:ascii="Times New Roman" w:hAnsi="Times New Roman" w:cs="Times New Roman"/>
          <w:color w:val="auto"/>
          <w:sz w:val="24"/>
          <w:szCs w:val="24"/>
        </w:rPr>
        <w:t>MAL ALIMINA AİT SÖZLEŞME</w:t>
      </w:r>
    </w:p>
    <w:p w:rsidR="002275E7" w:rsidRDefault="002275E7" w:rsidP="002275E7">
      <w:pPr>
        <w:jc w:val="both"/>
      </w:pPr>
      <w:r>
        <w:t xml:space="preserve">İKN (İhale Kayıt Numarası): </w:t>
      </w:r>
      <w:r w:rsidR="00B05AC1">
        <w:rPr>
          <w:rStyle w:val="richtext"/>
          <w:b/>
          <w:bCs/>
          <w:color w:val="003399"/>
        </w:rPr>
        <w:t>2020/0011</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t>....................................................</w:t>
      </w:r>
      <w:proofErr w:type="gramEnd"/>
      <w:r>
        <w:t xml:space="preserve"> </w:t>
      </w:r>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t>.................................................................</w:t>
      </w:r>
      <w:proofErr w:type="gramEnd"/>
      <w:r>
        <w:t xml:space="preserve"> </w:t>
      </w:r>
    </w:p>
    <w:p w:rsidR="002275E7" w:rsidRDefault="002275E7" w:rsidP="002275E7">
      <w:pPr>
        <w:jc w:val="both"/>
      </w:pPr>
      <w:r>
        <w:t xml:space="preserve">ç) Yüklenicinin tebligata esas adresi: </w:t>
      </w:r>
      <w:proofErr w:type="gramStart"/>
      <w:r>
        <w:t>..............................................</w:t>
      </w:r>
      <w:proofErr w:type="gramEnd"/>
      <w:r>
        <w:t xml:space="preserve"> </w:t>
      </w:r>
    </w:p>
    <w:p w:rsidR="002275E7" w:rsidRDefault="002275E7" w:rsidP="002275E7">
      <w:pPr>
        <w:jc w:val="both"/>
      </w:pPr>
      <w:r>
        <w:t xml:space="preserve">d) Telefon numarası: </w:t>
      </w:r>
      <w:proofErr w:type="gramStart"/>
      <w:r>
        <w:t>................................................................</w:t>
      </w:r>
      <w:proofErr w:type="gramEnd"/>
      <w:r>
        <w:t xml:space="preserve"> </w:t>
      </w:r>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E85CB7">
        <w:rPr>
          <w:rStyle w:val="richtext"/>
          <w:b/>
          <w:bCs/>
          <w:color w:val="003399"/>
        </w:rPr>
        <w:t>Switch</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E85CB7" w:rsidTr="001313F7">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1</w:t>
            </w:r>
          </w:p>
        </w:tc>
        <w:tc>
          <w:tcPr>
            <w:tcW w:w="0" w:type="auto"/>
          </w:tcPr>
          <w:p w:rsidR="00E85CB7" w:rsidRPr="00E85CB7" w:rsidRDefault="00E85CB7" w:rsidP="00E85CB7">
            <w:pPr>
              <w:rPr>
                <w:rFonts w:eastAsia="Times New Roman"/>
                <w:color w:val="auto"/>
              </w:rPr>
            </w:pPr>
            <w:r w:rsidRPr="00E85CB7">
              <w:rPr>
                <w:rFonts w:eastAsia="Times New Roman"/>
                <w:color w:val="auto"/>
              </w:rPr>
              <w:t>Omurga Kenar Anahtarı</w:t>
            </w:r>
          </w:p>
        </w:tc>
        <w:tc>
          <w:tcPr>
            <w:tcW w:w="853" w:type="pct"/>
          </w:tcPr>
          <w:p w:rsidR="00E85CB7" w:rsidRPr="00E85CB7" w:rsidRDefault="00E85CB7" w:rsidP="00803323">
            <w:pPr>
              <w:jc w:val="center"/>
              <w:rPr>
                <w:rFonts w:eastAsia="Times New Roman"/>
                <w:color w:val="auto"/>
              </w:rPr>
            </w:pPr>
            <w:r>
              <w:rPr>
                <w:rFonts w:eastAsia="Times New Roman"/>
                <w:color w:val="auto"/>
              </w:rPr>
              <w:t>Adet</w:t>
            </w:r>
          </w:p>
        </w:tc>
        <w:tc>
          <w:tcPr>
            <w:tcW w:w="901" w:type="pct"/>
          </w:tcPr>
          <w:p w:rsidR="00E85CB7" w:rsidRPr="00E85CB7" w:rsidRDefault="00352668" w:rsidP="00E85CB7">
            <w:pPr>
              <w:jc w:val="center"/>
              <w:rPr>
                <w:rFonts w:eastAsia="Times New Roman"/>
                <w:color w:val="auto"/>
              </w:rPr>
            </w:pPr>
            <w:r>
              <w:rPr>
                <w:rFonts w:eastAsia="Times New Roman"/>
                <w:color w:val="auto"/>
              </w:rPr>
              <w:t>1</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2</w:t>
            </w:r>
          </w:p>
        </w:tc>
        <w:tc>
          <w:tcPr>
            <w:tcW w:w="0" w:type="auto"/>
          </w:tcPr>
          <w:p w:rsidR="00E85CB7" w:rsidRPr="00E85CB7" w:rsidRDefault="00E85CB7" w:rsidP="00E85CB7">
            <w:pPr>
              <w:rPr>
                <w:rFonts w:eastAsia="Times New Roman"/>
                <w:color w:val="auto"/>
              </w:rPr>
            </w:pPr>
            <w:r w:rsidRPr="00E85CB7">
              <w:rPr>
                <w:rFonts w:eastAsia="Times New Roman"/>
                <w:color w:val="auto"/>
              </w:rPr>
              <w:t xml:space="preserve">Kenar anahtarı </w:t>
            </w:r>
            <w:r w:rsidR="00352668">
              <w:rPr>
                <w:rFonts w:eastAsia="Times New Roman"/>
                <w:color w:val="auto"/>
              </w:rPr>
              <w:t>Tip 1</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352668" w:rsidP="00E85CB7">
            <w:pPr>
              <w:jc w:val="center"/>
              <w:rPr>
                <w:rFonts w:eastAsia="Times New Roman"/>
                <w:color w:val="auto"/>
              </w:rPr>
            </w:pPr>
            <w:r>
              <w:rPr>
                <w:rFonts w:eastAsia="Times New Roman"/>
                <w:color w:val="auto"/>
              </w:rPr>
              <w:t>50</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3</w:t>
            </w:r>
          </w:p>
        </w:tc>
        <w:tc>
          <w:tcPr>
            <w:tcW w:w="0" w:type="auto"/>
          </w:tcPr>
          <w:p w:rsidR="00E85CB7" w:rsidRPr="00E85CB7" w:rsidRDefault="00352668" w:rsidP="00E85CB7">
            <w:pPr>
              <w:rPr>
                <w:rFonts w:eastAsia="Times New Roman"/>
                <w:color w:val="auto"/>
              </w:rPr>
            </w:pPr>
            <w:r>
              <w:rPr>
                <w:rFonts w:eastAsia="Times New Roman"/>
                <w:color w:val="auto"/>
              </w:rPr>
              <w:t xml:space="preserve">Kenar anahtarı Tip 2 </w:t>
            </w:r>
            <w:r w:rsidR="00E85CB7" w:rsidRPr="00E85CB7">
              <w:rPr>
                <w:rFonts w:eastAsia="Times New Roman"/>
                <w:color w:val="auto"/>
              </w:rPr>
              <w:t xml:space="preserve"> </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352668" w:rsidP="00E85CB7">
            <w:pPr>
              <w:jc w:val="center"/>
              <w:rPr>
                <w:rFonts w:eastAsia="Times New Roman"/>
                <w:color w:val="auto"/>
              </w:rPr>
            </w:pPr>
            <w:r>
              <w:rPr>
                <w:rFonts w:eastAsia="Times New Roman"/>
                <w:color w:val="auto"/>
              </w:rPr>
              <w:t>20</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4</w:t>
            </w:r>
          </w:p>
        </w:tc>
        <w:tc>
          <w:tcPr>
            <w:tcW w:w="0" w:type="auto"/>
          </w:tcPr>
          <w:p w:rsidR="00E85CB7" w:rsidRPr="00E85CB7" w:rsidRDefault="00E85CB7" w:rsidP="00E85CB7">
            <w:pPr>
              <w:rPr>
                <w:rFonts w:eastAsia="Times New Roman"/>
                <w:color w:val="auto"/>
              </w:rPr>
            </w:pPr>
            <w:r w:rsidRPr="00E85CB7">
              <w:rPr>
                <w:rFonts w:eastAsia="Times New Roman"/>
                <w:color w:val="auto"/>
              </w:rPr>
              <w:t xml:space="preserve">10G QSFP+ QSFP+ </w:t>
            </w:r>
            <w:r w:rsidR="00352668">
              <w:rPr>
                <w:rFonts w:eastAsia="Times New Roman"/>
                <w:color w:val="auto"/>
              </w:rPr>
              <w:t>1Mt</w:t>
            </w:r>
            <w:r w:rsidRPr="00E85CB7">
              <w:rPr>
                <w:rFonts w:eastAsia="Times New Roman"/>
                <w:color w:val="auto"/>
              </w:rPr>
              <w:t xml:space="preserve"> DAC C-Cable</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352668" w:rsidP="00E85CB7">
            <w:pPr>
              <w:jc w:val="center"/>
              <w:rPr>
                <w:rFonts w:eastAsia="Times New Roman"/>
                <w:color w:val="auto"/>
              </w:rPr>
            </w:pPr>
            <w:r>
              <w:rPr>
                <w:rFonts w:eastAsia="Times New Roman"/>
                <w:color w:val="auto"/>
              </w:rPr>
              <w:t>36</w:t>
            </w:r>
          </w:p>
        </w:tc>
      </w:tr>
      <w:tr w:rsidR="00E85CB7" w:rsidTr="009D5A49">
        <w:trPr>
          <w:trHeight w:val="410"/>
          <w:tblCellSpacing w:w="0" w:type="dxa"/>
          <w:jc w:val="center"/>
        </w:trPr>
        <w:tc>
          <w:tcPr>
            <w:tcW w:w="0" w:type="auto"/>
            <w:vAlign w:val="center"/>
          </w:tcPr>
          <w:p w:rsidR="00E85CB7" w:rsidRDefault="00AA05F1" w:rsidP="00E85CB7">
            <w:pPr>
              <w:wordWrap w:val="0"/>
              <w:overflowPunct/>
              <w:autoSpaceDE/>
              <w:jc w:val="center"/>
              <w:rPr>
                <w:rFonts w:eastAsia="Times New Roman"/>
                <w:color w:val="auto"/>
              </w:rPr>
            </w:pPr>
            <w:r>
              <w:rPr>
                <w:rFonts w:eastAsia="Times New Roman"/>
                <w:color w:val="auto"/>
              </w:rPr>
              <w:t>5</w:t>
            </w:r>
          </w:p>
        </w:tc>
        <w:tc>
          <w:tcPr>
            <w:tcW w:w="0" w:type="auto"/>
          </w:tcPr>
          <w:p w:rsidR="00E85CB7" w:rsidRPr="00E85CB7" w:rsidRDefault="00352668" w:rsidP="00E85CB7">
            <w:pPr>
              <w:rPr>
                <w:rFonts w:eastAsia="Times New Roman"/>
                <w:color w:val="auto"/>
              </w:rPr>
            </w:pPr>
            <w:r>
              <w:rPr>
                <w:rFonts w:eastAsia="Times New Roman"/>
                <w:color w:val="auto"/>
              </w:rPr>
              <w:t>10G MM Optical</w:t>
            </w:r>
            <w:r w:rsidR="00E85CB7" w:rsidRPr="00E85CB7">
              <w:rPr>
                <w:rFonts w:eastAsia="Times New Roman"/>
                <w:color w:val="auto"/>
              </w:rPr>
              <w:t xml:space="preserve"> </w:t>
            </w:r>
            <w:proofErr w:type="spellStart"/>
            <w:r>
              <w:rPr>
                <w:rFonts w:eastAsia="Times New Roman"/>
                <w:color w:val="auto"/>
              </w:rPr>
              <w:t>eSFP</w:t>
            </w:r>
            <w:proofErr w:type="spellEnd"/>
            <w:r w:rsidRPr="00E85CB7">
              <w:rPr>
                <w:rFonts w:eastAsia="Times New Roman"/>
                <w:color w:val="auto"/>
              </w:rPr>
              <w:t xml:space="preserve"> </w:t>
            </w:r>
            <w:proofErr w:type="spellStart"/>
            <w:r w:rsidR="00E85CB7" w:rsidRPr="00E85CB7">
              <w:rPr>
                <w:rFonts w:eastAsia="Times New Roman"/>
                <w:color w:val="auto"/>
              </w:rPr>
              <w:t>Transceiver</w:t>
            </w:r>
            <w:proofErr w:type="spellEnd"/>
            <w:r>
              <w:rPr>
                <w:rFonts w:eastAsia="Times New Roman"/>
                <w:color w:val="auto"/>
              </w:rPr>
              <w:t xml:space="preserve">  ( 850nm, 0.55km LC)</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352668" w:rsidP="00E85CB7">
            <w:pPr>
              <w:jc w:val="center"/>
              <w:rPr>
                <w:rFonts w:eastAsia="Times New Roman"/>
                <w:color w:val="auto"/>
              </w:rPr>
            </w:pPr>
            <w:r>
              <w:rPr>
                <w:rFonts w:eastAsia="Times New Roman"/>
                <w:color w:val="auto"/>
              </w:rPr>
              <w:t>40</w:t>
            </w:r>
          </w:p>
        </w:tc>
      </w:tr>
      <w:tr w:rsidR="00E85CB7" w:rsidTr="009D5A49">
        <w:trPr>
          <w:trHeight w:val="410"/>
          <w:tblCellSpacing w:w="0" w:type="dxa"/>
          <w:jc w:val="center"/>
        </w:trPr>
        <w:tc>
          <w:tcPr>
            <w:tcW w:w="0" w:type="auto"/>
            <w:vAlign w:val="center"/>
          </w:tcPr>
          <w:p w:rsidR="00E85CB7" w:rsidRDefault="00AA05F1" w:rsidP="00E85CB7">
            <w:pPr>
              <w:wordWrap w:val="0"/>
              <w:overflowPunct/>
              <w:autoSpaceDE/>
              <w:jc w:val="center"/>
              <w:rPr>
                <w:rFonts w:eastAsia="Times New Roman"/>
                <w:color w:val="auto"/>
              </w:rPr>
            </w:pPr>
            <w:r>
              <w:rPr>
                <w:rFonts w:eastAsia="Times New Roman"/>
                <w:color w:val="auto"/>
              </w:rPr>
              <w:t>6</w:t>
            </w:r>
          </w:p>
        </w:tc>
        <w:tc>
          <w:tcPr>
            <w:tcW w:w="0" w:type="auto"/>
          </w:tcPr>
          <w:p w:rsidR="00E85CB7" w:rsidRPr="00E85CB7" w:rsidRDefault="00E85CB7" w:rsidP="00E85CB7">
            <w:pPr>
              <w:rPr>
                <w:rFonts w:eastAsia="Times New Roman"/>
                <w:color w:val="auto"/>
              </w:rPr>
            </w:pPr>
            <w:r w:rsidRPr="00E85CB7">
              <w:rPr>
                <w:rFonts w:eastAsia="Times New Roman"/>
                <w:color w:val="auto"/>
              </w:rPr>
              <w:t xml:space="preserve">1G </w:t>
            </w:r>
            <w:r w:rsidR="00352668">
              <w:rPr>
                <w:rFonts w:eastAsia="Times New Roman"/>
                <w:color w:val="auto"/>
              </w:rPr>
              <w:t xml:space="preserve">MM Optical </w:t>
            </w:r>
            <w:r w:rsidRPr="00E85CB7">
              <w:rPr>
                <w:rFonts w:eastAsia="Times New Roman"/>
                <w:color w:val="auto"/>
              </w:rPr>
              <w:t xml:space="preserve">SFP+ </w:t>
            </w:r>
            <w:proofErr w:type="spellStart"/>
            <w:r w:rsidRPr="00E85CB7">
              <w:rPr>
                <w:rFonts w:eastAsia="Times New Roman"/>
                <w:color w:val="auto"/>
              </w:rPr>
              <w:t>Transceiver</w:t>
            </w:r>
            <w:proofErr w:type="spellEnd"/>
            <w:r w:rsidR="00352668">
              <w:rPr>
                <w:rFonts w:eastAsia="Times New Roman"/>
                <w:color w:val="auto"/>
              </w:rPr>
              <w:t xml:space="preserve"> ( 850nm, 0.3km LC )</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352668" w:rsidP="00E85CB7">
            <w:pPr>
              <w:jc w:val="center"/>
              <w:rPr>
                <w:rFonts w:eastAsia="Times New Roman"/>
                <w:color w:val="auto"/>
              </w:rPr>
            </w:pPr>
            <w:r>
              <w:rPr>
                <w:rFonts w:eastAsia="Times New Roman"/>
                <w:color w:val="auto"/>
              </w:rPr>
              <w:t>100</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lastRenderedPageBreak/>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803323" w:rsidRPr="00B8096F">
        <w:rPr>
          <w:rStyle w:val="richtext"/>
          <w:b/>
          <w:bCs/>
          <w:color w:val="003399"/>
        </w:rPr>
        <w:t xml:space="preserve">Beykent Üniversitesi Cumhuriyet Mah. Beykent Sitesi Büyükçekmece İstanbul </w:t>
      </w:r>
      <w:proofErr w:type="spellStart"/>
      <w:r w:rsidR="00803323" w:rsidRPr="00B8096F">
        <w:rPr>
          <w:rStyle w:val="richtext"/>
          <w:b/>
          <w:bCs/>
          <w:color w:val="003399"/>
        </w:rPr>
        <w:t>Avalon</w:t>
      </w:r>
      <w:proofErr w:type="spellEnd"/>
      <w:r w:rsidR="00803323" w:rsidRPr="00B8096F">
        <w:rPr>
          <w:rStyle w:val="richtext"/>
          <w:b/>
          <w:bCs/>
          <w:color w:val="003399"/>
        </w:rPr>
        <w:t xml:space="preserve"> Yerleşkesi </w:t>
      </w:r>
      <w:bookmarkStart w:id="0" w:name="_GoBack"/>
      <w:bookmarkEnd w:id="0"/>
      <w:r>
        <w:rPr>
          <w:rFonts w:eastAsia="Times New Roman"/>
          <w:b/>
          <w:bCs/>
          <w:color w:val="003399"/>
        </w:rPr>
        <w:t>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 xml:space="preserve">eşme imzalandıktan sonra </w:t>
      </w:r>
      <w:r w:rsidR="000C2911">
        <w:rPr>
          <w:rStyle w:val="richtext"/>
          <w:b/>
          <w:bCs/>
          <w:color w:val="003399"/>
        </w:rPr>
        <w:t>60</w:t>
      </w:r>
      <w:r w:rsidR="00273795">
        <w:rPr>
          <w:rStyle w:val="richtext"/>
          <w:b/>
          <w:bCs/>
          <w:color w:val="003399"/>
        </w:rPr>
        <w:t xml:space="preserve"> </w:t>
      </w:r>
      <w:r w:rsidR="00CB6144">
        <w:rPr>
          <w:rStyle w:val="richtext"/>
          <w:b/>
          <w:bCs/>
          <w:color w:val="003399"/>
        </w:rPr>
        <w:t>(</w:t>
      </w:r>
      <w:r w:rsidR="000C2911">
        <w:rPr>
          <w:rStyle w:val="richtext"/>
          <w:b/>
          <w:bCs/>
          <w:color w:val="003399"/>
        </w:rPr>
        <w:t>altmış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B6144" w:rsidRDefault="00CB6144" w:rsidP="00CB6144">
      <w:pPr>
        <w:spacing w:before="120"/>
        <w:jc w:val="both"/>
      </w:pPr>
      <w:r>
        <w:rPr>
          <w:b/>
          <w:bCs/>
          <w:color w:val="auto"/>
        </w:rPr>
        <w:t>Madde 11 - Teminata ilişkin hükümler</w:t>
      </w:r>
    </w:p>
    <w:p w:rsidR="00CB6144" w:rsidRDefault="00CB6144" w:rsidP="00CB6144">
      <w:pPr>
        <w:jc w:val="both"/>
      </w:pPr>
      <w:r>
        <w:rPr>
          <w:b/>
          <w:bCs/>
        </w:rPr>
        <w:t>11.1.</w:t>
      </w:r>
      <w:r>
        <w:t xml:space="preserve"> Kesin teminatın miktarı ve süresi: </w:t>
      </w:r>
    </w:p>
    <w:p w:rsidR="00CB6144" w:rsidRDefault="00CB6144" w:rsidP="00CB6144">
      <w:pPr>
        <w:jc w:val="both"/>
      </w:pPr>
      <w:r>
        <w:rPr>
          <w:b/>
          <w:bCs/>
        </w:rPr>
        <w:t>11.1.1.</w:t>
      </w:r>
      <w:r>
        <w:t xml:space="preserve"> Yüklenici sözleşme bedelinin %3’ü kadar kesin banka teminat mektubunu idareye yapılacak işlerin teminatı olarak verecektir.</w:t>
      </w:r>
    </w:p>
    <w:p w:rsidR="00CB6144" w:rsidRDefault="00CB6144" w:rsidP="00CB6144">
      <w:pPr>
        <w:jc w:val="both"/>
      </w:pPr>
      <w:r>
        <w:rPr>
          <w:b/>
          <w:bCs/>
        </w:rPr>
        <w:t xml:space="preserve">11.1.2. </w:t>
      </w:r>
      <w:r>
        <w:t xml:space="preserve">Kesin teminat mektubunun süresi garanti süresi olan 2 yıl kadardır. Bu sözleşme hükümleri çerçevesinde yükleniciye süre uzatımı verilmesi halinde kesin teminat mektubunun süresi, </w:t>
      </w:r>
    </w:p>
    <w:p w:rsidR="00CB6144" w:rsidRDefault="00CB6144" w:rsidP="00CB6144">
      <w:pPr>
        <w:jc w:val="both"/>
        <w:rPr>
          <w:b/>
        </w:rPr>
      </w:pPr>
      <w:r>
        <w:rPr>
          <w:b/>
          <w:bCs/>
        </w:rPr>
        <w:t>11.2.</w:t>
      </w:r>
      <w:r>
        <w:t xml:space="preserve"> </w:t>
      </w:r>
      <w:r>
        <w:rPr>
          <w:b/>
        </w:rPr>
        <w:t xml:space="preserve">Kesin teminat ve ek kesin teminatın geri verilmesi: </w:t>
      </w:r>
    </w:p>
    <w:p w:rsidR="00CB6144" w:rsidRDefault="00CB6144" w:rsidP="00CB6144">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CB6144" w:rsidRDefault="00CB6144" w:rsidP="00CB6144">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CB6144" w:rsidRDefault="00CB6144" w:rsidP="00CB6144">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CB6144" w:rsidRDefault="00CB6144" w:rsidP="00CB6144">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lastRenderedPageBreak/>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lastRenderedPageBreak/>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w:t>
      </w:r>
      <w:r>
        <w:lastRenderedPageBreak/>
        <w:t xml:space="preserve">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periyotlarda</w:t>
      </w:r>
      <w:proofErr w:type="gramEnd"/>
      <w:r>
        <w:rPr>
          <w:rFonts w:eastAsia="Times New Roman"/>
          <w:b/>
          <w:bCs/>
          <w:color w:val="003399"/>
        </w:rPr>
        <w:t xml:space="preserve">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pPr>
      <w:r>
        <w:rPr>
          <w:b/>
          <w:bCs/>
        </w:rPr>
        <w:t>17.1.</w:t>
      </w:r>
      <w:r>
        <w:t xml:space="preserve"> Bu madde boş bırakılmıştır. </w:t>
      </w:r>
    </w:p>
    <w:p w:rsidR="002275E7" w:rsidRDefault="002275E7" w:rsidP="002275E7">
      <w:pPr>
        <w:spacing w:before="120"/>
        <w:jc w:val="both"/>
      </w:pPr>
      <w:r>
        <w:rPr>
          <w:b/>
          <w:bCs/>
          <w:color w:val="auto"/>
        </w:rPr>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lastRenderedPageBreak/>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2275E7" w:rsidP="002275E7">
      <w:pPr>
        <w:jc w:val="both"/>
      </w:pPr>
      <w:proofErr w:type="gramStart"/>
      <w:r>
        <w:t>şartlarıyla</w:t>
      </w:r>
      <w:proofErr w:type="gramEnd"/>
      <w: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2275E7" w:rsidRDefault="002275E7" w:rsidP="002275E7">
      <w:pPr>
        <w:jc w:val="both"/>
      </w:pPr>
      <w:r>
        <w:rPr>
          <w:b/>
          <w:bCs/>
        </w:rPr>
        <w:lastRenderedPageBreak/>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lastRenderedPageBreak/>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 xml:space="preserve">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w:t>
      </w:r>
      <w:r>
        <w:rPr>
          <w:rFonts w:eastAsia="Times New Roman"/>
          <w:b/>
          <w:bCs/>
          <w:color w:val="003399"/>
        </w:rPr>
        <w:lastRenderedPageBreak/>
        <w:t>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 xml:space="preserve">.1.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w:t>
      </w:r>
      <w:r>
        <w:rPr>
          <w:rFonts w:eastAsia="Times New Roman"/>
          <w:b/>
          <w:bCs/>
          <w:color w:val="003399"/>
        </w:rPr>
        <w:lastRenderedPageBreak/>
        <w:t>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.2.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Pr>
          <w:rFonts w:eastAsia="Times New Roman"/>
          <w:b/>
          <w:bCs/>
          <w:color w:val="003399"/>
        </w:rP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Pr>
          <w:rFonts w:eastAsia="Times New Roman"/>
          <w:b/>
          <w:bCs/>
          <w:color w:val="003399"/>
        </w:rP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w:t>
      </w:r>
      <w:r>
        <w:rPr>
          <w:rFonts w:eastAsia="Times New Roman"/>
          <w:b/>
          <w:bCs/>
          <w:color w:val="003399"/>
        </w:rPr>
        <w:lastRenderedPageBreak/>
        <w:t xml:space="preserve">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lastRenderedPageBreak/>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lastRenderedPageBreak/>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lastRenderedPageBreak/>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A738BF" w:rsidRPr="00CC10D2" w:rsidRDefault="00465923" w:rsidP="00CC10D2">
      <w:pPr>
        <w:jc w:val="both"/>
        <w:rPr>
          <w:b/>
        </w:rPr>
      </w:pPr>
      <w:r>
        <w:t xml:space="preserve">      </w:t>
      </w:r>
      <w:r w:rsidR="003C7282" w:rsidRPr="003C7282">
        <w:rPr>
          <w:b/>
        </w:rPr>
        <w:t xml:space="preserve">                 </w:t>
      </w:r>
      <w:r w:rsidR="00383A42">
        <w:rPr>
          <w:b/>
        </w:rPr>
        <w:t xml:space="preserve">          </w:t>
      </w:r>
      <w:r w:rsidR="003C7282" w:rsidRPr="003C7282">
        <w:rPr>
          <w:b/>
        </w:rPr>
        <w:t xml:space="preserve">  </w:t>
      </w:r>
      <w:r w:rsidR="00383A42" w:rsidRPr="003C7282">
        <w:rPr>
          <w:b/>
        </w:rPr>
        <w:t>İDARE</w:t>
      </w:r>
      <w:r w:rsidR="00383A42">
        <w:rPr>
          <w:b/>
        </w:rPr>
        <w:t xml:space="preserve">                                                   </w:t>
      </w:r>
      <w:r w:rsidR="003C7282" w:rsidRPr="003C7282">
        <w:rPr>
          <w:b/>
        </w:rPr>
        <w:t xml:space="preserve">    </w:t>
      </w:r>
      <w:r w:rsidR="002275E7" w:rsidRPr="003C7282">
        <w:rPr>
          <w:b/>
        </w:rPr>
        <w:t xml:space="preserve">YÜKLENİCİ </w:t>
      </w:r>
      <w:r>
        <w:rPr>
          <w:b/>
        </w:rPr>
        <w:t xml:space="preserve">                                                </w:t>
      </w:r>
    </w:p>
    <w:sectPr w:rsidR="00A738BF" w:rsidRPr="00CC10D2"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0C2911"/>
    <w:rsid w:val="001053DD"/>
    <w:rsid w:val="00196272"/>
    <w:rsid w:val="001B0C41"/>
    <w:rsid w:val="002062FA"/>
    <w:rsid w:val="002275E7"/>
    <w:rsid w:val="00246C68"/>
    <w:rsid w:val="00273795"/>
    <w:rsid w:val="00352668"/>
    <w:rsid w:val="00383A42"/>
    <w:rsid w:val="003C570A"/>
    <w:rsid w:val="003C7282"/>
    <w:rsid w:val="003C7E86"/>
    <w:rsid w:val="004230F6"/>
    <w:rsid w:val="00465923"/>
    <w:rsid w:val="004F02CC"/>
    <w:rsid w:val="00510751"/>
    <w:rsid w:val="005B39DE"/>
    <w:rsid w:val="00677E6D"/>
    <w:rsid w:val="0071768B"/>
    <w:rsid w:val="007E5C7C"/>
    <w:rsid w:val="00803323"/>
    <w:rsid w:val="00827BFF"/>
    <w:rsid w:val="00857567"/>
    <w:rsid w:val="0087307B"/>
    <w:rsid w:val="008E48D3"/>
    <w:rsid w:val="009317B5"/>
    <w:rsid w:val="009612CF"/>
    <w:rsid w:val="00A738BF"/>
    <w:rsid w:val="00AA05F1"/>
    <w:rsid w:val="00B05AC1"/>
    <w:rsid w:val="00B61BAF"/>
    <w:rsid w:val="00BA09F9"/>
    <w:rsid w:val="00BD45C9"/>
    <w:rsid w:val="00BF328D"/>
    <w:rsid w:val="00CB6144"/>
    <w:rsid w:val="00CC10D2"/>
    <w:rsid w:val="00CF7F11"/>
    <w:rsid w:val="00D24B41"/>
    <w:rsid w:val="00D754C4"/>
    <w:rsid w:val="00E61ABF"/>
    <w:rsid w:val="00E85CB7"/>
    <w:rsid w:val="00EC645D"/>
    <w:rsid w:val="00EC789F"/>
    <w:rsid w:val="00ED6BDF"/>
    <w:rsid w:val="00EE1879"/>
    <w:rsid w:val="00F436AC"/>
    <w:rsid w:val="00F54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F0B7"/>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793">
      <w:bodyDiv w:val="1"/>
      <w:marLeft w:val="0"/>
      <w:marRight w:val="0"/>
      <w:marTop w:val="0"/>
      <w:marBottom w:val="0"/>
      <w:divBdr>
        <w:top w:val="none" w:sz="0" w:space="0" w:color="auto"/>
        <w:left w:val="none" w:sz="0" w:space="0" w:color="auto"/>
        <w:bottom w:val="none" w:sz="0" w:space="0" w:color="auto"/>
        <w:right w:val="none" w:sz="0" w:space="0" w:color="auto"/>
      </w:divBdr>
    </w:div>
    <w:div w:id="201941148">
      <w:bodyDiv w:val="1"/>
      <w:marLeft w:val="0"/>
      <w:marRight w:val="0"/>
      <w:marTop w:val="0"/>
      <w:marBottom w:val="0"/>
      <w:divBdr>
        <w:top w:val="none" w:sz="0" w:space="0" w:color="auto"/>
        <w:left w:val="none" w:sz="0" w:space="0" w:color="auto"/>
        <w:bottom w:val="none" w:sz="0" w:space="0" w:color="auto"/>
        <w:right w:val="none" w:sz="0" w:space="0" w:color="auto"/>
      </w:divBdr>
    </w:div>
    <w:div w:id="287319798">
      <w:bodyDiv w:val="1"/>
      <w:marLeft w:val="0"/>
      <w:marRight w:val="0"/>
      <w:marTop w:val="0"/>
      <w:marBottom w:val="0"/>
      <w:divBdr>
        <w:top w:val="none" w:sz="0" w:space="0" w:color="auto"/>
        <w:left w:val="none" w:sz="0" w:space="0" w:color="auto"/>
        <w:bottom w:val="none" w:sz="0" w:space="0" w:color="auto"/>
        <w:right w:val="none" w:sz="0" w:space="0" w:color="auto"/>
      </w:divBdr>
    </w:div>
    <w:div w:id="290139061">
      <w:bodyDiv w:val="1"/>
      <w:marLeft w:val="0"/>
      <w:marRight w:val="0"/>
      <w:marTop w:val="0"/>
      <w:marBottom w:val="0"/>
      <w:divBdr>
        <w:top w:val="none" w:sz="0" w:space="0" w:color="auto"/>
        <w:left w:val="none" w:sz="0" w:space="0" w:color="auto"/>
        <w:bottom w:val="none" w:sz="0" w:space="0" w:color="auto"/>
        <w:right w:val="none" w:sz="0" w:space="0" w:color="auto"/>
      </w:divBdr>
    </w:div>
    <w:div w:id="294025301">
      <w:bodyDiv w:val="1"/>
      <w:marLeft w:val="0"/>
      <w:marRight w:val="0"/>
      <w:marTop w:val="0"/>
      <w:marBottom w:val="0"/>
      <w:divBdr>
        <w:top w:val="none" w:sz="0" w:space="0" w:color="auto"/>
        <w:left w:val="none" w:sz="0" w:space="0" w:color="auto"/>
        <w:bottom w:val="none" w:sz="0" w:space="0" w:color="auto"/>
        <w:right w:val="none" w:sz="0" w:space="0" w:color="auto"/>
      </w:divBdr>
    </w:div>
    <w:div w:id="321008658">
      <w:bodyDiv w:val="1"/>
      <w:marLeft w:val="0"/>
      <w:marRight w:val="0"/>
      <w:marTop w:val="0"/>
      <w:marBottom w:val="0"/>
      <w:divBdr>
        <w:top w:val="none" w:sz="0" w:space="0" w:color="auto"/>
        <w:left w:val="none" w:sz="0" w:space="0" w:color="auto"/>
        <w:bottom w:val="none" w:sz="0" w:space="0" w:color="auto"/>
        <w:right w:val="none" w:sz="0" w:space="0" w:color="auto"/>
      </w:divBdr>
    </w:div>
    <w:div w:id="378870296">
      <w:bodyDiv w:val="1"/>
      <w:marLeft w:val="0"/>
      <w:marRight w:val="0"/>
      <w:marTop w:val="0"/>
      <w:marBottom w:val="0"/>
      <w:divBdr>
        <w:top w:val="none" w:sz="0" w:space="0" w:color="auto"/>
        <w:left w:val="none" w:sz="0" w:space="0" w:color="auto"/>
        <w:bottom w:val="none" w:sz="0" w:space="0" w:color="auto"/>
        <w:right w:val="none" w:sz="0" w:space="0" w:color="auto"/>
      </w:divBdr>
    </w:div>
    <w:div w:id="391276698">
      <w:bodyDiv w:val="1"/>
      <w:marLeft w:val="0"/>
      <w:marRight w:val="0"/>
      <w:marTop w:val="0"/>
      <w:marBottom w:val="0"/>
      <w:divBdr>
        <w:top w:val="none" w:sz="0" w:space="0" w:color="auto"/>
        <w:left w:val="none" w:sz="0" w:space="0" w:color="auto"/>
        <w:bottom w:val="none" w:sz="0" w:space="0" w:color="auto"/>
        <w:right w:val="none" w:sz="0" w:space="0" w:color="auto"/>
      </w:divBdr>
    </w:div>
    <w:div w:id="433552145">
      <w:bodyDiv w:val="1"/>
      <w:marLeft w:val="0"/>
      <w:marRight w:val="0"/>
      <w:marTop w:val="0"/>
      <w:marBottom w:val="0"/>
      <w:divBdr>
        <w:top w:val="none" w:sz="0" w:space="0" w:color="auto"/>
        <w:left w:val="none" w:sz="0" w:space="0" w:color="auto"/>
        <w:bottom w:val="none" w:sz="0" w:space="0" w:color="auto"/>
        <w:right w:val="none" w:sz="0" w:space="0" w:color="auto"/>
      </w:divBdr>
    </w:div>
    <w:div w:id="609357749">
      <w:bodyDiv w:val="1"/>
      <w:marLeft w:val="0"/>
      <w:marRight w:val="0"/>
      <w:marTop w:val="0"/>
      <w:marBottom w:val="0"/>
      <w:divBdr>
        <w:top w:val="none" w:sz="0" w:space="0" w:color="auto"/>
        <w:left w:val="none" w:sz="0" w:space="0" w:color="auto"/>
        <w:bottom w:val="none" w:sz="0" w:space="0" w:color="auto"/>
        <w:right w:val="none" w:sz="0" w:space="0" w:color="auto"/>
      </w:divBdr>
    </w:div>
    <w:div w:id="675304973">
      <w:bodyDiv w:val="1"/>
      <w:marLeft w:val="0"/>
      <w:marRight w:val="0"/>
      <w:marTop w:val="0"/>
      <w:marBottom w:val="0"/>
      <w:divBdr>
        <w:top w:val="none" w:sz="0" w:space="0" w:color="auto"/>
        <w:left w:val="none" w:sz="0" w:space="0" w:color="auto"/>
        <w:bottom w:val="none" w:sz="0" w:space="0" w:color="auto"/>
        <w:right w:val="none" w:sz="0" w:space="0" w:color="auto"/>
      </w:divBdr>
    </w:div>
    <w:div w:id="681785297">
      <w:bodyDiv w:val="1"/>
      <w:marLeft w:val="0"/>
      <w:marRight w:val="0"/>
      <w:marTop w:val="0"/>
      <w:marBottom w:val="0"/>
      <w:divBdr>
        <w:top w:val="none" w:sz="0" w:space="0" w:color="auto"/>
        <w:left w:val="none" w:sz="0" w:space="0" w:color="auto"/>
        <w:bottom w:val="none" w:sz="0" w:space="0" w:color="auto"/>
        <w:right w:val="none" w:sz="0" w:space="0" w:color="auto"/>
      </w:divBdr>
    </w:div>
    <w:div w:id="698360635">
      <w:bodyDiv w:val="1"/>
      <w:marLeft w:val="0"/>
      <w:marRight w:val="0"/>
      <w:marTop w:val="0"/>
      <w:marBottom w:val="0"/>
      <w:divBdr>
        <w:top w:val="none" w:sz="0" w:space="0" w:color="auto"/>
        <w:left w:val="none" w:sz="0" w:space="0" w:color="auto"/>
        <w:bottom w:val="none" w:sz="0" w:space="0" w:color="auto"/>
        <w:right w:val="none" w:sz="0" w:space="0" w:color="auto"/>
      </w:divBdr>
    </w:div>
    <w:div w:id="1014452856">
      <w:bodyDiv w:val="1"/>
      <w:marLeft w:val="0"/>
      <w:marRight w:val="0"/>
      <w:marTop w:val="0"/>
      <w:marBottom w:val="0"/>
      <w:divBdr>
        <w:top w:val="none" w:sz="0" w:space="0" w:color="auto"/>
        <w:left w:val="none" w:sz="0" w:space="0" w:color="auto"/>
        <w:bottom w:val="none" w:sz="0" w:space="0" w:color="auto"/>
        <w:right w:val="none" w:sz="0" w:space="0" w:color="auto"/>
      </w:divBdr>
    </w:div>
    <w:div w:id="1096363424">
      <w:bodyDiv w:val="1"/>
      <w:marLeft w:val="0"/>
      <w:marRight w:val="0"/>
      <w:marTop w:val="0"/>
      <w:marBottom w:val="0"/>
      <w:divBdr>
        <w:top w:val="none" w:sz="0" w:space="0" w:color="auto"/>
        <w:left w:val="none" w:sz="0" w:space="0" w:color="auto"/>
        <w:bottom w:val="none" w:sz="0" w:space="0" w:color="auto"/>
        <w:right w:val="none" w:sz="0" w:space="0" w:color="auto"/>
      </w:divBdr>
    </w:div>
    <w:div w:id="1223951560">
      <w:bodyDiv w:val="1"/>
      <w:marLeft w:val="0"/>
      <w:marRight w:val="0"/>
      <w:marTop w:val="0"/>
      <w:marBottom w:val="0"/>
      <w:divBdr>
        <w:top w:val="none" w:sz="0" w:space="0" w:color="auto"/>
        <w:left w:val="none" w:sz="0" w:space="0" w:color="auto"/>
        <w:bottom w:val="none" w:sz="0" w:space="0" w:color="auto"/>
        <w:right w:val="none" w:sz="0" w:space="0" w:color="auto"/>
      </w:divBdr>
    </w:div>
    <w:div w:id="1310089472">
      <w:bodyDiv w:val="1"/>
      <w:marLeft w:val="0"/>
      <w:marRight w:val="0"/>
      <w:marTop w:val="0"/>
      <w:marBottom w:val="0"/>
      <w:divBdr>
        <w:top w:val="none" w:sz="0" w:space="0" w:color="auto"/>
        <w:left w:val="none" w:sz="0" w:space="0" w:color="auto"/>
        <w:bottom w:val="none" w:sz="0" w:space="0" w:color="auto"/>
        <w:right w:val="none" w:sz="0" w:space="0" w:color="auto"/>
      </w:divBdr>
    </w:div>
    <w:div w:id="1403599029">
      <w:bodyDiv w:val="1"/>
      <w:marLeft w:val="0"/>
      <w:marRight w:val="0"/>
      <w:marTop w:val="0"/>
      <w:marBottom w:val="0"/>
      <w:divBdr>
        <w:top w:val="none" w:sz="0" w:space="0" w:color="auto"/>
        <w:left w:val="none" w:sz="0" w:space="0" w:color="auto"/>
        <w:bottom w:val="none" w:sz="0" w:space="0" w:color="auto"/>
        <w:right w:val="none" w:sz="0" w:space="0" w:color="auto"/>
      </w:divBdr>
    </w:div>
    <w:div w:id="1688212255">
      <w:bodyDiv w:val="1"/>
      <w:marLeft w:val="0"/>
      <w:marRight w:val="0"/>
      <w:marTop w:val="0"/>
      <w:marBottom w:val="0"/>
      <w:divBdr>
        <w:top w:val="none" w:sz="0" w:space="0" w:color="auto"/>
        <w:left w:val="none" w:sz="0" w:space="0" w:color="auto"/>
        <w:bottom w:val="none" w:sz="0" w:space="0" w:color="auto"/>
        <w:right w:val="none" w:sz="0" w:space="0" w:color="auto"/>
      </w:divBdr>
    </w:div>
    <w:div w:id="17451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7056</Words>
  <Characters>40221</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6</cp:revision>
  <dcterms:created xsi:type="dcterms:W3CDTF">2019-12-10T06:52:00Z</dcterms:created>
  <dcterms:modified xsi:type="dcterms:W3CDTF">2019-12-19T13:06:00Z</dcterms:modified>
</cp:coreProperties>
</file>