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Pr="00EC4B78" w:rsidRDefault="00350526" w:rsidP="00350526">
      <w:pPr>
        <w:jc w:val="center"/>
        <w:rPr>
          <w:rFonts w:ascii="Arial" w:hAnsi="Arial" w:cs="Arial"/>
          <w:b/>
          <w:sz w:val="32"/>
          <w:szCs w:val="24"/>
        </w:rPr>
      </w:pPr>
      <w:r w:rsidRPr="00EC4B78">
        <w:rPr>
          <w:rFonts w:ascii="Arial" w:hAnsi="Arial" w:cs="Arial"/>
          <w:b/>
          <w:sz w:val="48"/>
          <w:szCs w:val="48"/>
        </w:rPr>
        <w:t>BEYKENT ÜNİVERSİTESİ</w:t>
      </w:r>
      <w:r w:rsidRPr="00EC4B78">
        <w:rPr>
          <w:rFonts w:ascii="Arial" w:hAnsi="Arial" w:cs="Arial"/>
          <w:b/>
          <w:sz w:val="32"/>
          <w:szCs w:val="24"/>
        </w:rPr>
        <w:t xml:space="preserve">   </w:t>
      </w:r>
      <w:r w:rsidRPr="00EC4B78">
        <w:rPr>
          <w:rFonts w:ascii="Arial" w:hAnsi="Arial" w:cs="Arial"/>
          <w:b/>
          <w:noProof/>
          <w:sz w:val="32"/>
          <w:szCs w:val="24"/>
          <w:lang w:eastAsia="tr-TR"/>
        </w:rPr>
        <w:t xml:space="preserve">                   </w:t>
      </w:r>
      <w:r w:rsidRPr="00EC4B78">
        <w:rPr>
          <w:rFonts w:ascii="Arial" w:hAnsi="Arial" w:cs="Arial"/>
          <w:b/>
          <w:noProof/>
          <w:sz w:val="32"/>
          <w:szCs w:val="24"/>
          <w:lang w:eastAsia="tr-TR"/>
        </w:rPr>
        <w:drawing>
          <wp:inline distT="0" distB="0" distL="0" distR="0">
            <wp:extent cx="2718307" cy="24765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381" cy="248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26" w:rsidRPr="00EC4B78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Pr="00EC4B78" w:rsidRDefault="00370C96" w:rsidP="00350526">
      <w:pPr>
        <w:jc w:val="center"/>
        <w:rPr>
          <w:rFonts w:ascii="Arial" w:hAnsi="Arial" w:cs="Arial"/>
          <w:b/>
          <w:sz w:val="72"/>
          <w:szCs w:val="72"/>
        </w:rPr>
      </w:pPr>
      <w:r w:rsidRPr="00EC4B78">
        <w:rPr>
          <w:rFonts w:ascii="Arial" w:hAnsi="Arial" w:cs="Arial"/>
          <w:b/>
          <w:sz w:val="72"/>
          <w:szCs w:val="72"/>
        </w:rPr>
        <w:t xml:space="preserve">MASAÜSTÜ </w:t>
      </w:r>
    </w:p>
    <w:p w:rsidR="00350526" w:rsidRPr="00EC4B78" w:rsidRDefault="00350526" w:rsidP="00350526">
      <w:pPr>
        <w:jc w:val="center"/>
        <w:rPr>
          <w:rFonts w:ascii="Arial" w:hAnsi="Arial" w:cs="Arial"/>
          <w:b/>
          <w:sz w:val="72"/>
          <w:szCs w:val="72"/>
        </w:rPr>
      </w:pPr>
      <w:r w:rsidRPr="00EC4B78">
        <w:rPr>
          <w:rFonts w:ascii="Arial" w:hAnsi="Arial" w:cs="Arial"/>
          <w:b/>
          <w:sz w:val="72"/>
          <w:szCs w:val="72"/>
        </w:rPr>
        <w:t>BİLGİSAYAR ALIMI</w:t>
      </w:r>
    </w:p>
    <w:p w:rsidR="00C22CEC" w:rsidRPr="00EC4B78" w:rsidRDefault="00350526" w:rsidP="00350526">
      <w:pPr>
        <w:jc w:val="center"/>
        <w:rPr>
          <w:rFonts w:ascii="Arial" w:hAnsi="Arial" w:cs="Arial"/>
          <w:b/>
          <w:sz w:val="72"/>
          <w:szCs w:val="72"/>
        </w:rPr>
      </w:pPr>
      <w:r w:rsidRPr="00EC4B78">
        <w:rPr>
          <w:rFonts w:ascii="Arial" w:hAnsi="Arial" w:cs="Arial"/>
          <w:b/>
          <w:sz w:val="72"/>
          <w:szCs w:val="72"/>
        </w:rPr>
        <w:t>TEKNİK ŞARTNAMESİ</w:t>
      </w:r>
    </w:p>
    <w:p w:rsidR="00C22CEC" w:rsidRPr="00EC4B78" w:rsidRDefault="00C22CEC" w:rsidP="00350526">
      <w:pPr>
        <w:jc w:val="center"/>
        <w:rPr>
          <w:rFonts w:ascii="Arial" w:hAnsi="Arial" w:cs="Arial"/>
          <w:b/>
          <w:sz w:val="72"/>
          <w:szCs w:val="72"/>
        </w:rPr>
      </w:pPr>
    </w:p>
    <w:p w:rsidR="00350526" w:rsidRPr="00EC4B78" w:rsidRDefault="00350526" w:rsidP="00C22CEC">
      <w:pPr>
        <w:jc w:val="center"/>
        <w:rPr>
          <w:rFonts w:ascii="Arial" w:hAnsi="Arial" w:cs="Arial"/>
          <w:b/>
          <w:sz w:val="40"/>
          <w:szCs w:val="40"/>
        </w:rPr>
      </w:pPr>
      <w:r w:rsidRPr="00EC4B78">
        <w:rPr>
          <w:rFonts w:ascii="Arial" w:hAnsi="Arial" w:cs="Arial"/>
          <w:b/>
          <w:sz w:val="40"/>
          <w:szCs w:val="40"/>
        </w:rPr>
        <w:t>(</w:t>
      </w:r>
      <w:r w:rsidR="00EF518F" w:rsidRPr="00EC4B78">
        <w:rPr>
          <w:rFonts w:ascii="Arial" w:hAnsi="Arial" w:cs="Arial"/>
          <w:b/>
          <w:sz w:val="40"/>
          <w:szCs w:val="40"/>
        </w:rPr>
        <w:t>EYLUL</w:t>
      </w:r>
      <w:r w:rsidR="00370C96" w:rsidRPr="00EC4B78">
        <w:rPr>
          <w:rFonts w:ascii="Arial" w:hAnsi="Arial" w:cs="Arial"/>
          <w:b/>
          <w:sz w:val="40"/>
          <w:szCs w:val="40"/>
        </w:rPr>
        <w:t>-2019</w:t>
      </w:r>
      <w:r w:rsidR="00C22CEC" w:rsidRPr="00EC4B78">
        <w:rPr>
          <w:rFonts w:ascii="Arial" w:hAnsi="Arial" w:cs="Arial"/>
          <w:b/>
          <w:sz w:val="40"/>
          <w:szCs w:val="40"/>
        </w:rPr>
        <w:t>)</w:t>
      </w:r>
    </w:p>
    <w:p w:rsidR="00C22CEC" w:rsidRPr="00EC4B78" w:rsidRDefault="00C22CEC" w:rsidP="00C22CEC">
      <w:pPr>
        <w:jc w:val="center"/>
        <w:rPr>
          <w:rFonts w:ascii="Arial" w:hAnsi="Arial" w:cs="Arial"/>
          <w:b/>
          <w:sz w:val="32"/>
          <w:szCs w:val="24"/>
        </w:rPr>
      </w:pPr>
    </w:p>
    <w:p w:rsidR="00350526" w:rsidRPr="00EC4B78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Pr="00EC4B78" w:rsidRDefault="00350526" w:rsidP="00350526">
      <w:pPr>
        <w:rPr>
          <w:rFonts w:ascii="Arial" w:hAnsi="Arial" w:cs="Arial"/>
          <w:b/>
          <w:sz w:val="32"/>
          <w:szCs w:val="24"/>
        </w:rPr>
      </w:pPr>
      <w:r w:rsidRPr="00EC4B78">
        <w:rPr>
          <w:rFonts w:ascii="Arial" w:hAnsi="Arial" w:cs="Arial"/>
          <w:b/>
          <w:sz w:val="32"/>
          <w:szCs w:val="24"/>
        </w:rPr>
        <w:lastRenderedPageBreak/>
        <w:t>1.  AMAÇ ve</w:t>
      </w:r>
      <w:bookmarkStart w:id="0" w:name="_GoBack"/>
      <w:bookmarkEnd w:id="0"/>
      <w:r w:rsidRPr="00EC4B78">
        <w:rPr>
          <w:rFonts w:ascii="Arial" w:hAnsi="Arial" w:cs="Arial"/>
          <w:b/>
          <w:sz w:val="32"/>
          <w:szCs w:val="24"/>
        </w:rPr>
        <w:t xml:space="preserve"> KAPSAM</w:t>
      </w:r>
    </w:p>
    <w:p w:rsidR="00350526" w:rsidRPr="00EC4B78" w:rsidRDefault="00350526" w:rsidP="003505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B78">
        <w:rPr>
          <w:rFonts w:ascii="Arial" w:hAnsi="Arial" w:cs="Arial"/>
          <w:sz w:val="24"/>
          <w:szCs w:val="24"/>
        </w:rPr>
        <w:t xml:space="preserve">Beykent Üniversitesi ilgili birimlerinde kullanılmak üzere, </w:t>
      </w:r>
      <w:r w:rsidR="002B052D" w:rsidRPr="00EC4B78">
        <w:rPr>
          <w:rFonts w:ascii="Arial" w:hAnsi="Arial" w:cs="Arial"/>
          <w:sz w:val="24"/>
          <w:szCs w:val="24"/>
        </w:rPr>
        <w:t>200 (</w:t>
      </w:r>
      <w:proofErr w:type="spellStart"/>
      <w:r w:rsidR="002B052D" w:rsidRPr="00EC4B78">
        <w:rPr>
          <w:rFonts w:ascii="Arial" w:hAnsi="Arial" w:cs="Arial"/>
          <w:sz w:val="24"/>
          <w:szCs w:val="24"/>
        </w:rPr>
        <w:t>ikiyüz</w:t>
      </w:r>
      <w:proofErr w:type="spellEnd"/>
      <w:r w:rsidRPr="00EC4B78">
        <w:rPr>
          <w:rFonts w:ascii="Arial" w:hAnsi="Arial" w:cs="Arial"/>
          <w:sz w:val="24"/>
          <w:szCs w:val="24"/>
        </w:rPr>
        <w:t>) adet “</w:t>
      </w:r>
      <w:proofErr w:type="gramStart"/>
      <w:r w:rsidR="00370C96" w:rsidRPr="00EC4B78">
        <w:rPr>
          <w:rFonts w:ascii="Arial" w:hAnsi="Arial" w:cs="Arial"/>
          <w:sz w:val="24"/>
          <w:szCs w:val="24"/>
        </w:rPr>
        <w:t xml:space="preserve">Masaüstü </w:t>
      </w:r>
      <w:r w:rsidRPr="00EC4B78">
        <w:rPr>
          <w:rFonts w:ascii="Arial" w:hAnsi="Arial" w:cs="Arial"/>
          <w:sz w:val="24"/>
          <w:szCs w:val="24"/>
        </w:rPr>
        <w:t xml:space="preserve"> Bilgisayar</w:t>
      </w:r>
      <w:proofErr w:type="gramEnd"/>
      <w:r w:rsidRPr="00EC4B78">
        <w:rPr>
          <w:rFonts w:ascii="Arial" w:hAnsi="Arial" w:cs="Arial"/>
          <w:sz w:val="24"/>
          <w:szCs w:val="24"/>
        </w:rPr>
        <w:t>” temini amacıyla bu teknik şartname hazırlanmıştır.</w:t>
      </w:r>
    </w:p>
    <w:p w:rsidR="00350526" w:rsidRPr="00EC4B78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 w:rsidRPr="00EC4B78">
        <w:rPr>
          <w:rFonts w:ascii="Arial" w:hAnsi="Arial" w:cs="Arial"/>
          <w:b/>
          <w:sz w:val="32"/>
          <w:szCs w:val="24"/>
        </w:rPr>
        <w:br/>
        <w:t>2.  TANIMLAR VE KISALTMALAR</w:t>
      </w:r>
    </w:p>
    <w:p w:rsidR="00350526" w:rsidRPr="00EC4B78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C4B78">
        <w:rPr>
          <w:rFonts w:ascii="Arial" w:hAnsi="Arial" w:cs="Arial"/>
          <w:b/>
          <w:sz w:val="28"/>
          <w:szCs w:val="28"/>
        </w:rPr>
        <w:t>2.1.  Tanımlar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Kurum</w:t>
      </w:r>
      <w:r w:rsidRPr="00EC4B78">
        <w:rPr>
          <w:rFonts w:ascii="Arial" w:hAnsi="Arial" w:cs="Arial"/>
          <w:sz w:val="24"/>
          <w:szCs w:val="24"/>
        </w:rPr>
        <w:tab/>
      </w:r>
      <w:r w:rsidRPr="00EC4B78">
        <w:rPr>
          <w:rFonts w:ascii="Arial" w:hAnsi="Arial" w:cs="Arial"/>
          <w:sz w:val="24"/>
          <w:szCs w:val="24"/>
        </w:rPr>
        <w:tab/>
        <w:t>:   Beykent Üniversitesi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Firma / Yüklenici</w:t>
      </w:r>
      <w:r w:rsidRPr="00EC4B78">
        <w:rPr>
          <w:rFonts w:ascii="Arial" w:hAnsi="Arial" w:cs="Arial"/>
          <w:sz w:val="24"/>
          <w:szCs w:val="24"/>
        </w:rPr>
        <w:tab/>
        <w:t>:   İşi yüklenmek üzere teklif veren gerçek ve tüzel kişi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Taraf</w:t>
      </w:r>
      <w:r w:rsidRPr="00EC4B78">
        <w:rPr>
          <w:rFonts w:ascii="Arial" w:hAnsi="Arial" w:cs="Arial"/>
          <w:sz w:val="24"/>
          <w:szCs w:val="24"/>
        </w:rPr>
        <w:tab/>
      </w:r>
      <w:r w:rsidRPr="00EC4B78">
        <w:rPr>
          <w:rFonts w:ascii="Arial" w:hAnsi="Arial" w:cs="Arial"/>
          <w:sz w:val="24"/>
          <w:szCs w:val="24"/>
        </w:rPr>
        <w:tab/>
      </w:r>
      <w:r w:rsidRPr="00EC4B78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EC4B78">
        <w:rPr>
          <w:rFonts w:ascii="Arial" w:hAnsi="Arial" w:cs="Arial"/>
          <w:sz w:val="24"/>
          <w:szCs w:val="24"/>
        </w:rPr>
        <w:t>Ünivesite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veya Yüklenici Firma</w:t>
      </w:r>
    </w:p>
    <w:p w:rsidR="00350526" w:rsidRPr="00EC4B78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C4B78">
        <w:rPr>
          <w:rFonts w:ascii="Arial" w:hAnsi="Arial" w:cs="Arial"/>
          <w:b/>
          <w:sz w:val="28"/>
          <w:szCs w:val="28"/>
        </w:rPr>
        <w:t>2.2.   Kısaltmalar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DDR</w:t>
      </w:r>
      <w:r w:rsidRPr="00EC4B78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EC4B78">
        <w:rPr>
          <w:rFonts w:ascii="Arial" w:hAnsi="Arial" w:cs="Arial"/>
          <w:sz w:val="24"/>
          <w:szCs w:val="24"/>
        </w:rPr>
        <w:t>Double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Data Rate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GB</w:t>
      </w:r>
      <w:r w:rsidRPr="00EC4B78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EC4B78">
        <w:rPr>
          <w:rFonts w:ascii="Arial" w:hAnsi="Arial" w:cs="Arial"/>
          <w:sz w:val="24"/>
          <w:szCs w:val="24"/>
        </w:rPr>
        <w:t>Giga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78">
        <w:rPr>
          <w:rFonts w:ascii="Arial" w:hAnsi="Arial" w:cs="Arial"/>
          <w:sz w:val="24"/>
          <w:szCs w:val="24"/>
        </w:rPr>
        <w:t>Byte</w:t>
      </w:r>
      <w:proofErr w:type="spellEnd"/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GHz</w:t>
      </w:r>
      <w:r w:rsidRPr="00EC4B78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EC4B78">
        <w:rPr>
          <w:rFonts w:ascii="Arial" w:hAnsi="Arial" w:cs="Arial"/>
          <w:sz w:val="24"/>
          <w:szCs w:val="24"/>
        </w:rPr>
        <w:t>Giga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Hertz (1.000.000.000 Hertz)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HD</w:t>
      </w:r>
      <w:r w:rsidRPr="00EC4B78">
        <w:rPr>
          <w:rFonts w:ascii="Arial" w:hAnsi="Arial" w:cs="Arial"/>
          <w:sz w:val="24"/>
          <w:szCs w:val="24"/>
        </w:rPr>
        <w:tab/>
        <w:t xml:space="preserve">:   High </w:t>
      </w:r>
      <w:proofErr w:type="spellStart"/>
      <w:r w:rsidRPr="00EC4B78">
        <w:rPr>
          <w:rFonts w:ascii="Arial" w:hAnsi="Arial" w:cs="Arial"/>
          <w:sz w:val="24"/>
          <w:szCs w:val="24"/>
        </w:rPr>
        <w:t>Density</w:t>
      </w:r>
      <w:proofErr w:type="spellEnd"/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HDMI</w:t>
      </w:r>
      <w:r w:rsidRPr="00EC4B78">
        <w:rPr>
          <w:rFonts w:ascii="Arial" w:hAnsi="Arial" w:cs="Arial"/>
          <w:sz w:val="24"/>
          <w:szCs w:val="24"/>
        </w:rPr>
        <w:tab/>
        <w:t xml:space="preserve">:   High Definition Multimedia </w:t>
      </w:r>
      <w:proofErr w:type="spellStart"/>
      <w:r w:rsidRPr="00EC4B78">
        <w:rPr>
          <w:rFonts w:ascii="Arial" w:hAnsi="Arial" w:cs="Arial"/>
          <w:sz w:val="24"/>
          <w:szCs w:val="24"/>
        </w:rPr>
        <w:t>Interface</w:t>
      </w:r>
      <w:proofErr w:type="spellEnd"/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Hz</w:t>
      </w:r>
      <w:r w:rsidRPr="00EC4B78">
        <w:rPr>
          <w:rFonts w:ascii="Arial" w:hAnsi="Arial" w:cs="Arial"/>
          <w:sz w:val="24"/>
          <w:szCs w:val="24"/>
        </w:rPr>
        <w:tab/>
        <w:t>:   Hertz (frekans değeri: 1 / saniye)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LED</w:t>
      </w:r>
      <w:r w:rsidRPr="00EC4B78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EC4B78">
        <w:rPr>
          <w:rFonts w:ascii="Arial" w:hAnsi="Arial" w:cs="Arial"/>
          <w:sz w:val="24"/>
          <w:szCs w:val="24"/>
        </w:rPr>
        <w:t>Light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78">
        <w:rPr>
          <w:rFonts w:ascii="Arial" w:hAnsi="Arial" w:cs="Arial"/>
          <w:sz w:val="24"/>
          <w:szCs w:val="24"/>
        </w:rPr>
        <w:t>Emitting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78">
        <w:rPr>
          <w:rFonts w:ascii="Arial" w:hAnsi="Arial" w:cs="Arial"/>
          <w:sz w:val="24"/>
          <w:szCs w:val="24"/>
        </w:rPr>
        <w:t>Diode</w:t>
      </w:r>
      <w:proofErr w:type="spellEnd"/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MB</w:t>
      </w:r>
      <w:r w:rsidRPr="00EC4B78">
        <w:rPr>
          <w:rFonts w:ascii="Arial" w:hAnsi="Arial" w:cs="Arial"/>
          <w:sz w:val="24"/>
          <w:szCs w:val="24"/>
        </w:rPr>
        <w:tab/>
        <w:t xml:space="preserve">:   Mega </w:t>
      </w:r>
      <w:proofErr w:type="spellStart"/>
      <w:r w:rsidRPr="00EC4B78">
        <w:rPr>
          <w:rFonts w:ascii="Arial" w:hAnsi="Arial" w:cs="Arial"/>
          <w:sz w:val="24"/>
          <w:szCs w:val="24"/>
        </w:rPr>
        <w:t>Byte</w:t>
      </w:r>
      <w:proofErr w:type="spellEnd"/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MHz</w:t>
      </w:r>
      <w:r w:rsidRPr="00EC4B78">
        <w:rPr>
          <w:rFonts w:ascii="Arial" w:hAnsi="Arial" w:cs="Arial"/>
          <w:sz w:val="24"/>
          <w:szCs w:val="24"/>
        </w:rPr>
        <w:tab/>
        <w:t>:   Mega Hertz (1.000.000 Hertz)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proofErr w:type="gramStart"/>
      <w:r w:rsidRPr="00EC4B78">
        <w:rPr>
          <w:rFonts w:ascii="Arial" w:hAnsi="Arial" w:cs="Arial"/>
          <w:sz w:val="24"/>
          <w:szCs w:val="24"/>
        </w:rPr>
        <w:t>mm</w:t>
      </w:r>
      <w:proofErr w:type="gramEnd"/>
      <w:r w:rsidRPr="00EC4B78">
        <w:rPr>
          <w:rFonts w:ascii="Arial" w:hAnsi="Arial" w:cs="Arial"/>
          <w:sz w:val="24"/>
          <w:szCs w:val="24"/>
        </w:rPr>
        <w:tab/>
        <w:t>:   Milimetre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proofErr w:type="gramStart"/>
      <w:r w:rsidRPr="00EC4B78">
        <w:rPr>
          <w:rFonts w:ascii="Arial" w:hAnsi="Arial" w:cs="Arial"/>
          <w:sz w:val="24"/>
          <w:szCs w:val="24"/>
        </w:rPr>
        <w:t>Piksel :   Picture</w:t>
      </w:r>
      <w:proofErr w:type="gramEnd"/>
      <w:r w:rsidRPr="00EC4B78">
        <w:rPr>
          <w:rFonts w:ascii="Arial" w:hAnsi="Arial" w:cs="Arial"/>
          <w:sz w:val="24"/>
          <w:szCs w:val="24"/>
        </w:rPr>
        <w:t xml:space="preserve"> Element (Görüntü Ölçü Birimi)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RAM</w:t>
      </w:r>
      <w:r w:rsidRPr="00EC4B78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EC4B78">
        <w:rPr>
          <w:rFonts w:ascii="Arial" w:hAnsi="Arial" w:cs="Arial"/>
          <w:sz w:val="24"/>
          <w:szCs w:val="24"/>
        </w:rPr>
        <w:t>Random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Access Memory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RJ45</w:t>
      </w:r>
      <w:r w:rsidRPr="00EC4B78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EC4B78">
        <w:rPr>
          <w:rFonts w:ascii="Arial" w:hAnsi="Arial" w:cs="Arial"/>
          <w:sz w:val="24"/>
          <w:szCs w:val="24"/>
        </w:rPr>
        <w:t>Registered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78">
        <w:rPr>
          <w:rFonts w:ascii="Arial" w:hAnsi="Arial" w:cs="Arial"/>
          <w:sz w:val="24"/>
          <w:szCs w:val="24"/>
        </w:rPr>
        <w:t>Jack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45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SATA</w:t>
      </w:r>
      <w:r w:rsidRPr="00EC4B78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EC4B78">
        <w:rPr>
          <w:rFonts w:ascii="Arial" w:hAnsi="Arial" w:cs="Arial"/>
          <w:sz w:val="24"/>
          <w:szCs w:val="24"/>
        </w:rPr>
        <w:t>Serial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Advanced </w:t>
      </w:r>
      <w:proofErr w:type="spellStart"/>
      <w:r w:rsidRPr="00EC4B78">
        <w:rPr>
          <w:rFonts w:ascii="Arial" w:hAnsi="Arial" w:cs="Arial"/>
          <w:sz w:val="24"/>
          <w:szCs w:val="24"/>
        </w:rPr>
        <w:t>Technology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78">
        <w:rPr>
          <w:rFonts w:ascii="Arial" w:hAnsi="Arial" w:cs="Arial"/>
          <w:sz w:val="24"/>
          <w:szCs w:val="24"/>
        </w:rPr>
        <w:t>Attachment</w:t>
      </w:r>
      <w:proofErr w:type="spellEnd"/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SSD</w:t>
      </w:r>
      <w:r w:rsidRPr="00EC4B78">
        <w:rPr>
          <w:rFonts w:ascii="Arial" w:hAnsi="Arial" w:cs="Arial"/>
          <w:sz w:val="24"/>
          <w:szCs w:val="24"/>
        </w:rPr>
        <w:tab/>
        <w:t xml:space="preserve">:   Solid </w:t>
      </w:r>
      <w:proofErr w:type="spellStart"/>
      <w:r w:rsidRPr="00EC4B78">
        <w:rPr>
          <w:rFonts w:ascii="Arial" w:hAnsi="Arial" w:cs="Arial"/>
          <w:sz w:val="24"/>
          <w:szCs w:val="24"/>
        </w:rPr>
        <w:t>State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Disk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RPM</w:t>
      </w:r>
      <w:r w:rsidRPr="00EC4B78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EC4B78">
        <w:rPr>
          <w:rFonts w:ascii="Arial" w:hAnsi="Arial" w:cs="Arial"/>
          <w:sz w:val="24"/>
          <w:szCs w:val="24"/>
        </w:rPr>
        <w:t>Revolutions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Per Minute</w:t>
      </w:r>
    </w:p>
    <w:p w:rsidR="00350526" w:rsidRPr="00EC4B78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USB</w:t>
      </w:r>
      <w:r w:rsidRPr="00EC4B78">
        <w:rPr>
          <w:rFonts w:ascii="Arial" w:hAnsi="Arial" w:cs="Arial"/>
          <w:sz w:val="24"/>
          <w:szCs w:val="24"/>
        </w:rPr>
        <w:tab/>
        <w:t xml:space="preserve">:   Universal </w:t>
      </w:r>
      <w:proofErr w:type="spellStart"/>
      <w:r w:rsidRPr="00EC4B78">
        <w:rPr>
          <w:rFonts w:ascii="Arial" w:hAnsi="Arial" w:cs="Arial"/>
          <w:sz w:val="24"/>
          <w:szCs w:val="24"/>
        </w:rPr>
        <w:t>Serial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4B78">
        <w:rPr>
          <w:rFonts w:ascii="Arial" w:hAnsi="Arial" w:cs="Arial"/>
          <w:sz w:val="24"/>
          <w:szCs w:val="24"/>
        </w:rPr>
        <w:t>Bus</w:t>
      </w:r>
      <w:proofErr w:type="spellEnd"/>
    </w:p>
    <w:p w:rsidR="00350526" w:rsidRPr="00EC4B78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350526" w:rsidRPr="00EC4B78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350526" w:rsidRPr="00EC4B78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350526" w:rsidRPr="00EC4B78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 w:rsidRPr="00EC4B78">
        <w:rPr>
          <w:rFonts w:ascii="Arial" w:hAnsi="Arial" w:cs="Arial"/>
          <w:b/>
          <w:sz w:val="32"/>
          <w:szCs w:val="24"/>
        </w:rPr>
        <w:lastRenderedPageBreak/>
        <w:t>3.  GENEL HÜKÜMLER</w:t>
      </w:r>
    </w:p>
    <w:p w:rsidR="00350526" w:rsidRPr="00EC4B78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C4B78">
        <w:rPr>
          <w:rFonts w:ascii="Arial" w:hAnsi="Arial" w:cs="Arial"/>
          <w:b/>
          <w:sz w:val="28"/>
          <w:szCs w:val="28"/>
        </w:rPr>
        <w:t>3.1.   Genel</w:t>
      </w:r>
    </w:p>
    <w:p w:rsidR="00350526" w:rsidRPr="00EC4B78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Beykent Üniversitesi ‘Üniversite’ , teklifi hazırlayacak firma ise ‘Firma / Yüklenici’ kısa adlarıyla anılmıştır.</w:t>
      </w:r>
    </w:p>
    <w:p w:rsidR="00350526" w:rsidRPr="00EC4B78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 xml:space="preserve">Firma / Yüklenici, bu şartnamenin tüm maddelerine eksiksiz, şüpheye yer vermeyecek açıklıkta, net ve anlaşılır şekilde cevap verecektir. </w:t>
      </w:r>
    </w:p>
    <w:p w:rsidR="00350526" w:rsidRPr="00EC4B78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 xml:space="preserve">Firma / Yüklenici, “Genel Hükümler” ve </w:t>
      </w:r>
      <w:r w:rsidRPr="00EC4B78">
        <w:rPr>
          <w:rFonts w:ascii="Arial" w:hAnsi="Arial" w:cs="Arial"/>
          <w:sz w:val="24"/>
          <w:szCs w:val="24"/>
        </w:rPr>
        <w:tab/>
        <w:t>“Teknik Özellikler” başlıkları altındaki şartname maddelerinde istenilen hususların sağlanıp sağlanmayacağı konusunda cevap verirken “okunmuş, anlaşılmış, kabul edilmiştir” ifadelerini kullanacak; açıklama gerektiren hallerde hiçbir farklı yoruma meydan vermeyecek şekilde net cevaplar verecektir.</w:t>
      </w:r>
    </w:p>
    <w:p w:rsidR="00350526" w:rsidRPr="00EC4B78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 xml:space="preserve">Teklif edilen bilgisayarlar, “Teknik Şartname” başlığı altında belirtilen “asgari” özelliklere sahip olarak, Firma / Yüklenici tarafından gerekli testler yapıldıktan sonra </w:t>
      </w:r>
      <w:r w:rsidR="00370C96" w:rsidRPr="00EC4B78">
        <w:rPr>
          <w:rFonts w:ascii="Arial" w:hAnsi="Arial" w:cs="Arial"/>
          <w:sz w:val="24"/>
          <w:szCs w:val="24"/>
        </w:rPr>
        <w:t>Üniversite’ye tutanak</w:t>
      </w:r>
      <w:r w:rsidRPr="00EC4B78">
        <w:rPr>
          <w:rFonts w:ascii="Arial" w:hAnsi="Arial" w:cs="Arial"/>
          <w:sz w:val="24"/>
          <w:szCs w:val="24"/>
        </w:rPr>
        <w:t xml:space="preserve"> karşılığında sağlam ve çalışır durumda teslim edilecektir.</w:t>
      </w:r>
    </w:p>
    <w:p w:rsidR="00350526" w:rsidRPr="00EC4B78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Teslim edilecek ürünlerde sistemi oluşturan tüm parçalar daha önce kullanılmamış ya da yenileştirilmemiş olacaktır. Kırık, çatlak, çizik, boya hatası ve deformasyona uğramış hiçbir parçası bulunmayacaktır.</w:t>
      </w:r>
    </w:p>
    <w:p w:rsidR="00350526" w:rsidRPr="00EC4B78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 xml:space="preserve">Ambalajından kısmen ya da tamamen bozuk çıkan bilgisayarların ve aksesuarlarının tüm sorumluluğu Firma / </w:t>
      </w:r>
      <w:proofErr w:type="spellStart"/>
      <w:r w:rsidRPr="00EC4B78">
        <w:rPr>
          <w:rFonts w:ascii="Arial" w:hAnsi="Arial" w:cs="Arial"/>
          <w:sz w:val="24"/>
          <w:szCs w:val="24"/>
        </w:rPr>
        <w:t>Yüklenici’ye</w:t>
      </w:r>
      <w:proofErr w:type="spellEnd"/>
      <w:r w:rsidRPr="00EC4B78">
        <w:rPr>
          <w:rFonts w:ascii="Arial" w:hAnsi="Arial" w:cs="Arial"/>
          <w:sz w:val="24"/>
          <w:szCs w:val="24"/>
        </w:rPr>
        <w:t xml:space="preserve"> aittir. Firma / Yüklenici ilgili bilgisayarların ve aksesuarlarının arızalı parçalarını tamir etmeksizin, arızalı bilgisayarları ve aksesuarları yenileri ile “15” (</w:t>
      </w:r>
      <w:proofErr w:type="spellStart"/>
      <w:r w:rsidRPr="00EC4B78">
        <w:rPr>
          <w:rFonts w:ascii="Arial" w:hAnsi="Arial" w:cs="Arial"/>
          <w:sz w:val="24"/>
          <w:szCs w:val="24"/>
        </w:rPr>
        <w:t>onbeş</w:t>
      </w:r>
      <w:proofErr w:type="spellEnd"/>
      <w:r w:rsidRPr="00EC4B78">
        <w:rPr>
          <w:rFonts w:ascii="Arial" w:hAnsi="Arial" w:cs="Arial"/>
          <w:sz w:val="24"/>
          <w:szCs w:val="24"/>
        </w:rPr>
        <w:t>) gün içinde değiştirmekle ve yenilerini Üniversite’ye teslim etmekle yükümlüdür.</w:t>
      </w:r>
    </w:p>
    <w:p w:rsidR="00350526" w:rsidRPr="00EC4B78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EC4B78">
        <w:rPr>
          <w:rFonts w:ascii="Arial" w:hAnsi="Arial" w:cs="Arial"/>
          <w:sz w:val="24"/>
          <w:szCs w:val="24"/>
        </w:rPr>
        <w:t>Şartnamelerde belirtilen tüm ürün ve aksesuarlar eksiksiz olarak</w:t>
      </w:r>
      <w:r w:rsidRPr="00EC4B78">
        <w:rPr>
          <w:rFonts w:ascii="Arial" w:hAnsi="Arial" w:cs="Arial"/>
          <w:spacing w:val="-2"/>
          <w:sz w:val="24"/>
          <w:szCs w:val="24"/>
        </w:rPr>
        <w:t xml:space="preserve"> sözleşme imzalandıktan</w:t>
      </w:r>
      <w:r w:rsidRPr="00EC4B78">
        <w:rPr>
          <w:rFonts w:ascii="Arial" w:hAnsi="Arial" w:cs="Arial"/>
          <w:sz w:val="24"/>
          <w:szCs w:val="24"/>
        </w:rPr>
        <w:t xml:space="preserve"> en </w:t>
      </w:r>
      <w:r w:rsidR="002B052D" w:rsidRPr="00EC4B78">
        <w:rPr>
          <w:rFonts w:ascii="Arial" w:hAnsi="Arial" w:cs="Arial"/>
          <w:sz w:val="24"/>
          <w:szCs w:val="24"/>
        </w:rPr>
        <w:t>geç 7 (yedi</w:t>
      </w:r>
      <w:r w:rsidRPr="00EC4B78">
        <w:rPr>
          <w:rFonts w:ascii="Arial" w:hAnsi="Arial" w:cs="Arial"/>
          <w:sz w:val="24"/>
          <w:szCs w:val="24"/>
        </w:rPr>
        <w:t>) gün içerisinde, Firma / Yüklenici tarafından Üniversite’ye teslim edilecektir.</w:t>
      </w:r>
    </w:p>
    <w:p w:rsidR="00370C96" w:rsidRPr="00EC4B78" w:rsidRDefault="00370C96" w:rsidP="00370C9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370C96" w:rsidRPr="00EC4B78" w:rsidRDefault="00370C96" w:rsidP="00370C9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370C96" w:rsidRPr="00EC4B78" w:rsidRDefault="00370C96" w:rsidP="00370C9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370C96" w:rsidRPr="00EC4B78" w:rsidRDefault="00370C96" w:rsidP="00370C9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350526" w:rsidRPr="00EC4B78" w:rsidRDefault="00350526" w:rsidP="0035052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350526" w:rsidRPr="00EC4B78" w:rsidRDefault="00350526" w:rsidP="00350526">
      <w:pPr>
        <w:spacing w:line="240" w:lineRule="auto"/>
        <w:rPr>
          <w:rFonts w:ascii="Arial" w:hAnsi="Arial" w:cs="Arial"/>
          <w:sz w:val="24"/>
          <w:szCs w:val="24"/>
        </w:rPr>
      </w:pPr>
      <w:r w:rsidRPr="00EC4B78">
        <w:rPr>
          <w:rFonts w:ascii="Arial" w:hAnsi="Arial" w:cs="Arial"/>
          <w:b/>
          <w:sz w:val="32"/>
          <w:szCs w:val="24"/>
        </w:rPr>
        <w:lastRenderedPageBreak/>
        <w:t>4.  TEKNİK ÖZELLİKLER</w:t>
      </w:r>
    </w:p>
    <w:tbl>
      <w:tblPr>
        <w:tblW w:w="1043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744"/>
      </w:tblGrid>
      <w:tr w:rsidR="00370C96" w:rsidRPr="00EC4B78" w:rsidTr="00370C96">
        <w:trPr>
          <w:trHeight w:val="63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MARKA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MODEL</w:t>
            </w:r>
          </w:p>
        </w:tc>
        <w:tc>
          <w:tcPr>
            <w:tcW w:w="7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edilen marka ve model bilgileri teknik şartname cevaplarında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açıkça belirtilecektir.</w:t>
            </w:r>
          </w:p>
        </w:tc>
      </w:tr>
      <w:tr w:rsidR="00370C96" w:rsidRPr="00EC4B78" w:rsidTr="00370C96">
        <w:trPr>
          <w:trHeight w:val="4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KATEGORİ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Masaüstü Bilgisayar ve Monitörü</w:t>
            </w:r>
          </w:p>
        </w:tc>
      </w:tr>
      <w:tr w:rsidR="00370C96" w:rsidRPr="00EC4B78" w:rsidTr="00370C96">
        <w:trPr>
          <w:trHeight w:val="10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İŞLEMCİ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edilecek işlemcinin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İntel Pentium İ5 (en az 8. nesil işlemci ailesine ait olacak) </w:t>
            </w:r>
            <w:proofErr w:type="gramStart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işlemciye  ve</w:t>
            </w:r>
            <w:proofErr w:type="gramEnd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64 bit mimarisine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olacak, aynı zamanda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6 MB önbelleği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bulunacaktır.</w:t>
            </w:r>
          </w:p>
        </w:tc>
      </w:tr>
      <w:tr w:rsidR="00370C96" w:rsidRPr="00EC4B78" w:rsidTr="00370C96">
        <w:trPr>
          <w:trHeight w:val="69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RAM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8 GB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kapasiteli ve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2400 </w:t>
            </w:r>
            <w:proofErr w:type="spellStart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Mhz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hızda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DDR4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tipte (veya daha üst teknoloji) bellek bulunacaktır. </w:t>
            </w:r>
          </w:p>
        </w:tc>
      </w:tr>
      <w:tr w:rsidR="00370C96" w:rsidRPr="00EC4B78" w:rsidTr="00370C96">
        <w:trPr>
          <w:trHeight w:val="63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SABİT DİSK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</w:t>
            </w:r>
            <w:proofErr w:type="gramStart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az  250</w:t>
            </w:r>
            <w:proofErr w:type="gramEnd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GB SSD 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depolama alanına sahip olacaktır.</w:t>
            </w:r>
          </w:p>
        </w:tc>
      </w:tr>
      <w:tr w:rsidR="00370C96" w:rsidRPr="00EC4B78" w:rsidTr="00370C96">
        <w:trPr>
          <w:trHeight w:val="10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MONİTÖR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21,5 </w:t>
            </w:r>
            <w:proofErr w:type="spellStart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inch</w:t>
            </w:r>
            <w:proofErr w:type="spellEnd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boyutunda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LED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ekrana sahip olacaktır. Ekranın gerçek çözünürlüğü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1920 x 1080 (16:9) piksel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 Ekran aynı zamanda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FULL-HD özelliğini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taşıyacak,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ancak dokunmatik özellikte olmayacaktır. (teklif edilecek </w:t>
            </w:r>
            <w:proofErr w:type="spellStart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masasütü</w:t>
            </w:r>
            <w:proofErr w:type="spellEnd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bilgisayar ile tam uyumlu olacak) ürün tüm görüntü ve enerji bağlantı kabloları ile teslim edilecektir.</w:t>
            </w:r>
          </w:p>
        </w:tc>
      </w:tr>
      <w:tr w:rsidR="00370C96" w:rsidRPr="00EC4B78" w:rsidTr="00370C96">
        <w:trPr>
          <w:trHeight w:val="296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İŞLETİM SİSTEMİ</w:t>
            </w:r>
          </w:p>
        </w:tc>
        <w:tc>
          <w:tcPr>
            <w:tcW w:w="7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Edilen Ürün İşletim Sistemi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FREE DOS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</w:t>
            </w:r>
          </w:p>
        </w:tc>
      </w:tr>
      <w:tr w:rsidR="00370C96" w:rsidRPr="00EC4B78" w:rsidTr="00370C96">
        <w:trPr>
          <w:trHeight w:val="45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370C96" w:rsidRPr="00EC4B78" w:rsidTr="00370C96">
        <w:trPr>
          <w:trHeight w:val="10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KLAVYE / FARE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Türkçe Q tipi ve numerik tuş bölümü </w:t>
            </w:r>
            <w:proofErr w:type="gramStart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olan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, </w:t>
            </w: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usb</w:t>
            </w:r>
            <w:proofErr w:type="spellEnd"/>
            <w:proofErr w:type="gram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bağlantılı kablolu bir klavyeye sahip olacaktır. USB 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bağlantılı kablolu optik fareye sahip olacaktır. Klavye ve Fare teklif edilen ürün ile aynı marka olacaktır.</w:t>
            </w:r>
          </w:p>
        </w:tc>
      </w:tr>
      <w:tr w:rsidR="00370C96" w:rsidRPr="00EC4B78" w:rsidTr="00370C96">
        <w:trPr>
          <w:trHeight w:val="152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ANAKART 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Anakart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üzerinde tümleşik ses kartı olmalıdır.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Anakart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üzerinde en az 1 adet PCI Express x1 yuvası olmalıdır.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Anakart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üzerinde en az 1 adet PCI Express x16 yuvası olmalıdır.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Anakart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üzerinde en az 4 adet, en az SATA II destekleyen sabit disk bağlantı yuvası olmalıdır.  </w:t>
            </w: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Anakart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talep  edilecek</w:t>
            </w:r>
            <w:proofErr w:type="gram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işlemciyi ve </w:t>
            </w: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belitilen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donanımları destekleyen </w:t>
            </w: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chipset’e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olmalıdır. 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Anakartın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üzerinde bütünleşik ekran kartı veya harici ekran kartı olmalıdır.</w:t>
            </w:r>
          </w:p>
        </w:tc>
      </w:tr>
      <w:tr w:rsidR="00370C96" w:rsidRPr="00EC4B78" w:rsidTr="00370C96">
        <w:trPr>
          <w:trHeight w:val="53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SES ÇIKIŞI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Stereo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özellikte ses çıkışı verebilen "ses çıkış portlarına" sahip olacaktır.</w:t>
            </w:r>
          </w:p>
        </w:tc>
      </w:tr>
      <w:tr w:rsidR="00370C96" w:rsidRPr="00EC4B78" w:rsidTr="00370C96">
        <w:trPr>
          <w:trHeight w:val="29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KABLOLU</w:t>
            </w:r>
          </w:p>
        </w:tc>
        <w:tc>
          <w:tcPr>
            <w:tcW w:w="7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Kablolu bağlantılar için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ETHERNET10/100/1000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özellikli Ethernet kartına ve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RJ45 kablolu bağlantı portuna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70C96" w:rsidRPr="00EC4B78" w:rsidTr="00370C96">
        <w:trPr>
          <w:trHeight w:val="31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AĞ</w:t>
            </w:r>
          </w:p>
        </w:tc>
        <w:tc>
          <w:tcPr>
            <w:tcW w:w="7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370C96" w:rsidRPr="00EC4B78" w:rsidTr="00370C96">
        <w:trPr>
          <w:trHeight w:val="296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BAĞLANTI NOKTALARI</w:t>
            </w:r>
          </w:p>
        </w:tc>
        <w:tc>
          <w:tcPr>
            <w:tcW w:w="7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2 (iki) adeti USB (3.0) olmak üzere toplamda en az 4 (üç) adet USB, en az 2 adeti kasanın ön tarafında </w:t>
            </w:r>
            <w:proofErr w:type="gramStart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bulunmalı ; En</w:t>
            </w:r>
            <w:proofErr w:type="gramEnd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az 1 (bir) adet HDMI; En az 1 (bir) adet VGA; En az 1 (bir) adet </w:t>
            </w:r>
            <w:proofErr w:type="spellStart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audio</w:t>
            </w:r>
            <w:proofErr w:type="spellEnd"/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çıkışı;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1 (bir) adet RJ45; 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portuna sahip olacaktır.</w:t>
            </w:r>
          </w:p>
        </w:tc>
      </w:tr>
      <w:tr w:rsidR="00370C96" w:rsidRPr="00EC4B78" w:rsidTr="00370C96">
        <w:trPr>
          <w:trHeight w:val="92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70C96" w:rsidRPr="00EC4B78" w:rsidTr="00370C96">
        <w:trPr>
          <w:trHeight w:val="8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KASA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Teklif edilecek kasada kullanılacak güç </w:t>
            </w:r>
            <w:proofErr w:type="gramStart"/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t>kaynağı  en</w:t>
            </w:r>
            <w:proofErr w:type="gramEnd"/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az 240 </w:t>
            </w:r>
            <w:proofErr w:type="spellStart"/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t>Watt</w:t>
            </w:r>
            <w:proofErr w:type="spellEnd"/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t>güçe</w:t>
            </w:r>
            <w:proofErr w:type="spellEnd"/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sahip olmalıdır.</w:t>
            </w:r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Bilgisayar kasası mini </w:t>
            </w:r>
            <w:proofErr w:type="spellStart"/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t>tower</w:t>
            </w:r>
            <w:proofErr w:type="spellEnd"/>
            <w:r w:rsidRPr="00EC4B7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kasaya sahip olmalıdır. Kasa üzerinde fanlı soğutma sistemi bulunmalıdır. </w:t>
            </w:r>
          </w:p>
        </w:tc>
      </w:tr>
      <w:tr w:rsidR="00370C96" w:rsidRPr="00EC4B78" w:rsidTr="00370C96">
        <w:trPr>
          <w:trHeight w:val="9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SERTİFİKALAR</w:t>
            </w:r>
          </w:p>
        </w:tc>
        <w:tc>
          <w:tcPr>
            <w:tcW w:w="7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C96" w:rsidRPr="00EC4B78" w:rsidRDefault="00370C96" w:rsidP="0037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Pr="00EC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CE</w:t>
            </w:r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belgesine ; </w:t>
            </w:r>
            <w:proofErr w:type="spellStart"/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Energy</w:t>
            </w:r>
            <w:proofErr w:type="spellEnd"/>
            <w:proofErr w:type="gramEnd"/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Star </w:t>
            </w:r>
            <w:proofErr w:type="spellStart"/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seritifikalı</w:t>
            </w:r>
            <w:proofErr w:type="spellEnd"/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olmalı.  Ayrıca ürünün üreticisi </w:t>
            </w:r>
            <w:proofErr w:type="spellStart"/>
            <w:r w:rsidRPr="00EC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EPEAT</w:t>
            </w:r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’e</w:t>
            </w:r>
            <w:proofErr w:type="spellEnd"/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katılan üreticiler </w:t>
            </w:r>
            <w:r w:rsidRPr="00EC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listesinde bulunmalıdır</w:t>
            </w:r>
          </w:p>
        </w:tc>
      </w:tr>
      <w:tr w:rsidR="00370C96" w:rsidRPr="00370C96" w:rsidTr="00370C96">
        <w:trPr>
          <w:trHeight w:val="9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EC4B78" w:rsidRDefault="00370C96" w:rsidP="0037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C4B7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GARANTİ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96" w:rsidRPr="00370C96" w:rsidRDefault="00370C96" w:rsidP="0037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Kesin kabul tarihinden başlayarak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2 (iki) sene garanti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kapsamında olacaktır. Buna ek olarak, teslim edilecek ürünlere istinaden; Firma / </w:t>
            </w:r>
            <w:proofErr w:type="spellStart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Yüklenici’nin</w:t>
            </w:r>
            <w:proofErr w:type="spellEnd"/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önerdiği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markanın Türkiye ofisi olmalı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ilgili markanın Türkiye’de </w:t>
            </w:r>
            <w:r w:rsidRPr="00EC4B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 ithalatçısı tarafından garanti kapsamında</w:t>
            </w:r>
            <w:r w:rsidRPr="00EC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</w:t>
            </w:r>
          </w:p>
        </w:tc>
      </w:tr>
    </w:tbl>
    <w:p w:rsidR="00350526" w:rsidRDefault="00350526" w:rsidP="00350526">
      <w:pPr>
        <w:pStyle w:val="ListeParagraf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50526" w:rsidRPr="000451F0" w:rsidRDefault="00350526" w:rsidP="00350526">
      <w:pPr>
        <w:pStyle w:val="ListeParagraf"/>
        <w:spacing w:line="360" w:lineRule="auto"/>
        <w:ind w:left="709"/>
        <w:jc w:val="both"/>
        <w:rPr>
          <w:rFonts w:ascii="Arial" w:hAnsi="Arial" w:cs="Arial"/>
          <w:sz w:val="20"/>
          <w:szCs w:val="38"/>
        </w:rPr>
      </w:pPr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0919FA" w:rsidRDefault="000919FA"/>
    <w:sectPr w:rsidR="0009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5975A3"/>
    <w:multiLevelType w:val="hybridMultilevel"/>
    <w:tmpl w:val="5BBA49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26"/>
    <w:rsid w:val="000919FA"/>
    <w:rsid w:val="002B052D"/>
    <w:rsid w:val="00350526"/>
    <w:rsid w:val="00370C96"/>
    <w:rsid w:val="00C22CEC"/>
    <w:rsid w:val="00EC4B78"/>
    <w:rsid w:val="00E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E21C-0F45-444B-BC40-97FEEF5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Barkın OKTEM</dc:creator>
  <cp:keywords/>
  <dc:description/>
  <cp:lastModifiedBy>Aycan GEDİK</cp:lastModifiedBy>
  <cp:revision>4</cp:revision>
  <dcterms:created xsi:type="dcterms:W3CDTF">2019-09-09T11:36:00Z</dcterms:created>
  <dcterms:modified xsi:type="dcterms:W3CDTF">2019-09-10T07:31:00Z</dcterms:modified>
</cp:coreProperties>
</file>