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77E" w:rsidRPr="00374B9C" w:rsidRDefault="00374B9C" w:rsidP="00374B9C">
      <w:pPr>
        <w:jc w:val="center"/>
        <w:rPr>
          <w:rFonts w:ascii="Times New Roman" w:hAnsi="Times New Roman" w:cs="Times New Roman"/>
          <w:b/>
          <w:sz w:val="30"/>
          <w:szCs w:val="30"/>
        </w:rPr>
      </w:pPr>
      <w:r w:rsidRPr="00374B9C">
        <w:rPr>
          <w:rFonts w:ascii="Times New Roman" w:hAnsi="Times New Roman" w:cs="Times New Roman"/>
          <w:b/>
          <w:sz w:val="30"/>
          <w:szCs w:val="30"/>
        </w:rPr>
        <w:t>BEYKENT ÜNİVERSİTESİ</w:t>
      </w:r>
    </w:p>
    <w:p w:rsidR="00374B9C" w:rsidRDefault="00374B9C" w:rsidP="00374B9C">
      <w:pPr>
        <w:jc w:val="center"/>
        <w:rPr>
          <w:rFonts w:ascii="Times New Roman" w:hAnsi="Times New Roman" w:cs="Times New Roman"/>
          <w:b/>
        </w:rPr>
      </w:pPr>
      <w:r>
        <w:rPr>
          <w:rFonts w:ascii="Times New Roman" w:hAnsi="Times New Roman" w:cs="Times New Roman"/>
          <w:b/>
        </w:rPr>
        <w:t xml:space="preserve">DESTEK HİZMETLERİ DAİRE BAŞKANLIĞI </w:t>
      </w:r>
    </w:p>
    <w:p w:rsidR="00374B9C" w:rsidRDefault="00374B9C" w:rsidP="00374B9C">
      <w:pPr>
        <w:jc w:val="center"/>
        <w:rPr>
          <w:rFonts w:ascii="Times New Roman" w:hAnsi="Times New Roman" w:cs="Times New Roman"/>
          <w:b/>
        </w:rPr>
      </w:pPr>
      <w:r w:rsidRPr="00374B9C">
        <w:rPr>
          <w:rFonts w:ascii="Times New Roman" w:hAnsi="Times New Roman" w:cs="Times New Roman"/>
          <w:b/>
        </w:rPr>
        <w:t>İÇME SUYU ALIMI TEKNİK ŞARTNAMESİ</w:t>
      </w:r>
    </w:p>
    <w:p w:rsidR="00374B9C" w:rsidRPr="00E6674A" w:rsidRDefault="00374B9C" w:rsidP="005522ED">
      <w:pPr>
        <w:pStyle w:val="GvdeMetni"/>
        <w:jc w:val="both"/>
        <w:rPr>
          <w:rFonts w:ascii="Times New Roman" w:hAnsi="Times New Roman" w:cs="Times New Roman"/>
          <w:lang w:val="tr-TR"/>
        </w:rPr>
      </w:pPr>
      <w:r>
        <w:rPr>
          <w:rFonts w:ascii="Times New Roman" w:hAnsi="Times New Roman" w:cs="Times New Roman"/>
          <w:b/>
          <w:lang w:val="tr-TR"/>
        </w:rPr>
        <w:t>MADDE 1:</w:t>
      </w:r>
      <w:r>
        <w:rPr>
          <w:rFonts w:ascii="Times New Roman" w:hAnsi="Times New Roman" w:cs="Times New Roman"/>
          <w:b/>
          <w:lang w:val="tr-TR"/>
        </w:rPr>
        <w:tab/>
      </w:r>
      <w:r w:rsidRPr="00E6674A">
        <w:rPr>
          <w:rFonts w:ascii="Times New Roman" w:hAnsi="Times New Roman" w:cs="Times New Roman"/>
          <w:b/>
          <w:lang w:val="tr-TR"/>
        </w:rPr>
        <w:t>TANIMLAR:</w:t>
      </w:r>
      <w:r w:rsidRPr="00E6674A">
        <w:rPr>
          <w:rFonts w:ascii="Times New Roman" w:hAnsi="Times New Roman" w:cs="Times New Roman"/>
          <w:lang w:val="tr-TR"/>
        </w:rPr>
        <w:t xml:space="preserve"> </w:t>
      </w:r>
    </w:p>
    <w:p w:rsidR="00374B9C" w:rsidRDefault="00374B9C" w:rsidP="005522ED">
      <w:pPr>
        <w:pStyle w:val="GvdeMetni"/>
        <w:jc w:val="both"/>
        <w:rPr>
          <w:rFonts w:ascii="Times New Roman" w:hAnsi="Times New Roman" w:cs="Times New Roman"/>
          <w:lang w:val="tr-TR"/>
        </w:rPr>
      </w:pPr>
      <w:r w:rsidRPr="00E6674A">
        <w:rPr>
          <w:rFonts w:ascii="Times New Roman" w:hAnsi="Times New Roman" w:cs="Times New Roman"/>
          <w:lang w:val="tr-TR"/>
        </w:rPr>
        <w:t>Bu teknik şartnamede, Beykent Üniversitesi Rektörlüğü Destek Hizmetleri Daire Başkanlığı “İDARE”</w:t>
      </w:r>
      <w:r>
        <w:rPr>
          <w:rFonts w:ascii="Times New Roman" w:hAnsi="Times New Roman" w:cs="Times New Roman"/>
          <w:lang w:val="tr-TR"/>
        </w:rPr>
        <w:t xml:space="preserve"> </w:t>
      </w:r>
      <w:r w:rsidRPr="00E6674A">
        <w:rPr>
          <w:rFonts w:ascii="Times New Roman" w:hAnsi="Times New Roman" w:cs="Times New Roman"/>
          <w:lang w:val="tr-TR"/>
        </w:rPr>
        <w:t>yi</w:t>
      </w:r>
      <w:r>
        <w:rPr>
          <w:rFonts w:ascii="Times New Roman" w:hAnsi="Times New Roman" w:cs="Times New Roman"/>
          <w:lang w:val="tr-TR"/>
        </w:rPr>
        <w:t>, İşi</w:t>
      </w:r>
      <w:r w:rsidRPr="00E6674A">
        <w:rPr>
          <w:rFonts w:ascii="Times New Roman" w:hAnsi="Times New Roman" w:cs="Times New Roman"/>
          <w:lang w:val="tr-TR"/>
        </w:rPr>
        <w:t xml:space="preserve"> yapacak olan gerçek veya tüzel kişiyi “</w:t>
      </w:r>
      <w:r w:rsidR="00DA3BC8">
        <w:rPr>
          <w:rFonts w:ascii="Times New Roman" w:hAnsi="Times New Roman" w:cs="Times New Roman"/>
          <w:lang w:val="tr-TR"/>
        </w:rPr>
        <w:t>İSTEKLİ</w:t>
      </w:r>
      <w:r w:rsidRPr="00E6674A">
        <w:rPr>
          <w:rFonts w:ascii="Times New Roman" w:hAnsi="Times New Roman" w:cs="Times New Roman"/>
          <w:lang w:val="tr-TR"/>
        </w:rPr>
        <w:t>” yi ifade eder.</w:t>
      </w:r>
    </w:p>
    <w:p w:rsidR="00374B9C" w:rsidRPr="00374B9C" w:rsidRDefault="00374B9C" w:rsidP="005522ED">
      <w:pPr>
        <w:pStyle w:val="GvdeMetni"/>
        <w:jc w:val="both"/>
        <w:rPr>
          <w:rFonts w:ascii="Times New Roman" w:hAnsi="Times New Roman" w:cs="Times New Roman"/>
          <w:b/>
          <w:lang w:val="tr-TR"/>
        </w:rPr>
      </w:pPr>
      <w:r w:rsidRPr="00374B9C">
        <w:rPr>
          <w:rFonts w:ascii="Times New Roman" w:hAnsi="Times New Roman" w:cs="Times New Roman"/>
          <w:b/>
          <w:lang w:val="tr-TR"/>
        </w:rPr>
        <w:t>MADDE 2:</w:t>
      </w:r>
      <w:r w:rsidRPr="00374B9C">
        <w:rPr>
          <w:rFonts w:ascii="Times New Roman" w:hAnsi="Times New Roman" w:cs="Times New Roman"/>
          <w:b/>
          <w:lang w:val="tr-TR"/>
        </w:rPr>
        <w:tab/>
        <w:t>İŞİN KONUSU</w:t>
      </w:r>
    </w:p>
    <w:p w:rsidR="00374B9C" w:rsidRDefault="00374B9C" w:rsidP="005522ED">
      <w:pPr>
        <w:pStyle w:val="GvdeMetni"/>
        <w:jc w:val="both"/>
        <w:rPr>
          <w:rFonts w:ascii="Times New Roman" w:hAnsi="Times New Roman" w:cs="Times New Roman"/>
          <w:lang w:val="tr-TR"/>
        </w:rPr>
      </w:pPr>
      <w:r>
        <w:rPr>
          <w:rFonts w:ascii="Times New Roman" w:hAnsi="Times New Roman" w:cs="Times New Roman"/>
          <w:lang w:val="tr-TR"/>
        </w:rPr>
        <w:t xml:space="preserve">Bu şartname Beykent Üniversitesi’ ne ait yerleşkeler de kullanılmak üzere 19LT Damacana ve 0,5 LT Pet Şişe ile İçme Suyu Alınması İşi’ </w:t>
      </w:r>
      <w:proofErr w:type="spellStart"/>
      <w:r>
        <w:rPr>
          <w:rFonts w:ascii="Times New Roman" w:hAnsi="Times New Roman" w:cs="Times New Roman"/>
          <w:lang w:val="tr-TR"/>
        </w:rPr>
        <w:t>ni</w:t>
      </w:r>
      <w:proofErr w:type="spellEnd"/>
      <w:r>
        <w:rPr>
          <w:rFonts w:ascii="Times New Roman" w:hAnsi="Times New Roman" w:cs="Times New Roman"/>
          <w:lang w:val="tr-TR"/>
        </w:rPr>
        <w:t xml:space="preserve"> kapsamaktadır.</w:t>
      </w:r>
    </w:p>
    <w:p w:rsidR="00374B9C" w:rsidRPr="00374B9C" w:rsidRDefault="00374B9C" w:rsidP="005522ED">
      <w:pPr>
        <w:pStyle w:val="GvdeMetni"/>
        <w:jc w:val="both"/>
        <w:rPr>
          <w:rFonts w:ascii="Times New Roman" w:hAnsi="Times New Roman" w:cs="Times New Roman"/>
          <w:b/>
          <w:lang w:val="tr-TR"/>
        </w:rPr>
      </w:pPr>
      <w:r w:rsidRPr="00374B9C">
        <w:rPr>
          <w:rFonts w:ascii="Times New Roman" w:hAnsi="Times New Roman" w:cs="Times New Roman"/>
          <w:b/>
          <w:lang w:val="tr-TR"/>
        </w:rPr>
        <w:t>MADDE 3:</w:t>
      </w:r>
      <w:r w:rsidRPr="00374B9C">
        <w:rPr>
          <w:rFonts w:ascii="Times New Roman" w:hAnsi="Times New Roman" w:cs="Times New Roman"/>
          <w:b/>
          <w:lang w:val="tr-TR"/>
        </w:rPr>
        <w:tab/>
        <w:t>İŞİN SÜRESİ</w:t>
      </w:r>
    </w:p>
    <w:p w:rsidR="00374B9C" w:rsidRDefault="00374B9C" w:rsidP="005522ED">
      <w:pPr>
        <w:pStyle w:val="GvdeMetni"/>
        <w:jc w:val="both"/>
        <w:rPr>
          <w:rFonts w:ascii="Times New Roman" w:hAnsi="Times New Roman" w:cs="Times New Roman"/>
          <w:lang w:val="tr-TR"/>
        </w:rPr>
      </w:pPr>
      <w:r>
        <w:rPr>
          <w:rFonts w:ascii="Times New Roman" w:hAnsi="Times New Roman" w:cs="Times New Roman"/>
          <w:lang w:val="tr-TR"/>
        </w:rPr>
        <w:t>İşin süresi sözleşme imzalandıktan sonra 1 yıldır.</w:t>
      </w:r>
    </w:p>
    <w:p w:rsidR="002A6D2B" w:rsidRPr="00BE53AD" w:rsidRDefault="002A6D2B" w:rsidP="005522ED">
      <w:pPr>
        <w:pStyle w:val="GvdeMetni"/>
        <w:jc w:val="both"/>
        <w:rPr>
          <w:rFonts w:ascii="Times New Roman" w:hAnsi="Times New Roman" w:cs="Times New Roman"/>
          <w:b/>
          <w:lang w:val="tr-TR"/>
        </w:rPr>
      </w:pPr>
      <w:r w:rsidRPr="00BE53AD">
        <w:rPr>
          <w:rFonts w:ascii="Times New Roman" w:hAnsi="Times New Roman" w:cs="Times New Roman"/>
          <w:b/>
          <w:lang w:val="tr-TR"/>
        </w:rPr>
        <w:t>MADDE 4:</w:t>
      </w:r>
      <w:r w:rsidRPr="00BE53AD">
        <w:rPr>
          <w:rFonts w:ascii="Times New Roman" w:hAnsi="Times New Roman" w:cs="Times New Roman"/>
          <w:b/>
          <w:lang w:val="tr-TR"/>
        </w:rPr>
        <w:tab/>
        <w:t>İŞİN MİKTARI</w:t>
      </w:r>
    </w:p>
    <w:p w:rsidR="002A6D2B" w:rsidRPr="00BE53AD" w:rsidRDefault="00BE53AD" w:rsidP="005522ED">
      <w:pPr>
        <w:pStyle w:val="GvdeMetni"/>
        <w:jc w:val="both"/>
        <w:rPr>
          <w:rFonts w:ascii="Times New Roman" w:hAnsi="Times New Roman" w:cs="Times New Roman"/>
          <w:color w:val="2F5496" w:themeColor="accent5" w:themeShade="BF"/>
          <w:u w:val="single"/>
          <w:lang w:val="tr-TR"/>
        </w:rPr>
      </w:pPr>
      <w:r>
        <w:rPr>
          <w:rFonts w:ascii="Times New Roman" w:hAnsi="Times New Roman" w:cs="Times New Roman"/>
          <w:lang w:val="tr-TR"/>
        </w:rPr>
        <w:t>Polikarbon 19LT Damacana</w:t>
      </w:r>
      <w:r>
        <w:rPr>
          <w:rFonts w:ascii="Times New Roman" w:hAnsi="Times New Roman" w:cs="Times New Roman"/>
          <w:lang w:val="tr-TR"/>
        </w:rPr>
        <w:tab/>
      </w:r>
      <w:r w:rsidRPr="00BE53AD">
        <w:rPr>
          <w:rFonts w:ascii="Times New Roman" w:hAnsi="Times New Roman" w:cs="Times New Roman"/>
          <w:b/>
          <w:color w:val="2F5496" w:themeColor="accent5" w:themeShade="BF"/>
          <w:u w:val="single"/>
          <w:lang w:val="tr-TR"/>
        </w:rPr>
        <w:t>20.000 Adet</w:t>
      </w:r>
    </w:p>
    <w:p w:rsidR="00645F2A" w:rsidRDefault="00BE53AD" w:rsidP="005522ED">
      <w:pPr>
        <w:pStyle w:val="GvdeMetni"/>
        <w:jc w:val="both"/>
        <w:rPr>
          <w:rFonts w:ascii="Times New Roman" w:hAnsi="Times New Roman" w:cs="Times New Roman"/>
          <w:b/>
          <w:color w:val="2F5496" w:themeColor="accent5" w:themeShade="BF"/>
          <w:u w:val="single"/>
          <w:lang w:val="tr-TR"/>
        </w:rPr>
      </w:pPr>
      <w:r>
        <w:rPr>
          <w:rFonts w:ascii="Times New Roman" w:hAnsi="Times New Roman" w:cs="Times New Roman"/>
          <w:lang w:val="tr-TR"/>
        </w:rPr>
        <w:t xml:space="preserve">Pet şişe 0,5LT </w:t>
      </w:r>
      <w:r w:rsidRPr="00BE53AD">
        <w:rPr>
          <w:rFonts w:ascii="Times New Roman" w:hAnsi="Times New Roman" w:cs="Times New Roman"/>
          <w:b/>
          <w:color w:val="2F5496" w:themeColor="accent5" w:themeShade="BF"/>
          <w:u w:val="single"/>
          <w:lang w:val="tr-TR"/>
        </w:rPr>
        <w:t>55.000 Adet</w:t>
      </w:r>
    </w:p>
    <w:p w:rsidR="00645F2A" w:rsidRDefault="00645F2A" w:rsidP="005522ED">
      <w:pPr>
        <w:pStyle w:val="GvdeMetni"/>
        <w:jc w:val="both"/>
        <w:rPr>
          <w:rFonts w:ascii="Times New Roman" w:hAnsi="Times New Roman" w:cs="Times New Roman"/>
          <w:b/>
          <w:lang w:val="tr-TR"/>
        </w:rPr>
      </w:pPr>
      <w:r w:rsidRPr="00645F2A">
        <w:rPr>
          <w:rFonts w:ascii="Times New Roman" w:hAnsi="Times New Roman" w:cs="Times New Roman"/>
          <w:b/>
          <w:lang w:val="tr-TR"/>
        </w:rPr>
        <w:t>MADDE 5:</w:t>
      </w:r>
      <w:r w:rsidRPr="00645F2A">
        <w:rPr>
          <w:rFonts w:ascii="Times New Roman" w:hAnsi="Times New Roman" w:cs="Times New Roman"/>
          <w:b/>
          <w:lang w:val="tr-TR"/>
        </w:rPr>
        <w:tab/>
        <w:t>İÇME SUYU TEKNİK ÖZELLİKLER</w:t>
      </w:r>
    </w:p>
    <w:tbl>
      <w:tblPr>
        <w:tblW w:w="8370" w:type="dxa"/>
        <w:tblCellMar>
          <w:left w:w="70" w:type="dxa"/>
          <w:right w:w="70" w:type="dxa"/>
        </w:tblCellMar>
        <w:tblLook w:val="04A0" w:firstRow="1" w:lastRow="0" w:firstColumn="1" w:lastColumn="0" w:noHBand="0" w:noVBand="1"/>
      </w:tblPr>
      <w:tblGrid>
        <w:gridCol w:w="5625"/>
        <w:gridCol w:w="1232"/>
        <w:gridCol w:w="1594"/>
      </w:tblGrid>
      <w:tr w:rsidR="00C41F17" w:rsidRPr="00C41F17" w:rsidTr="00C41F17">
        <w:trPr>
          <w:trHeight w:val="226"/>
        </w:trPr>
        <w:tc>
          <w:tcPr>
            <w:tcW w:w="8370" w:type="dxa"/>
            <w:gridSpan w:val="3"/>
            <w:tcBorders>
              <w:top w:val="nil"/>
              <w:left w:val="nil"/>
              <w:bottom w:val="single" w:sz="4" w:space="0" w:color="auto"/>
              <w:right w:val="nil"/>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FİZİKSEL ÖZELLİKLER</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İÇERİK</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BİRİM</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DEĞER</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RENK</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TKEDY</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UYGUN</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KOKU</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TKEDY</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UYGUN</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TAT</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TKEDY</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UYGUN</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BULANIKLIK</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TKEDY</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UYGUN</w:t>
            </w:r>
          </w:p>
        </w:tc>
      </w:tr>
      <w:tr w:rsidR="00C41F17" w:rsidRPr="00C41F17" w:rsidTr="00C41F17">
        <w:trPr>
          <w:trHeight w:val="226"/>
        </w:trPr>
        <w:tc>
          <w:tcPr>
            <w:tcW w:w="5625" w:type="dxa"/>
            <w:tcBorders>
              <w:top w:val="nil"/>
              <w:left w:val="nil"/>
              <w:bottom w:val="nil"/>
              <w:right w:val="nil"/>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p>
        </w:tc>
        <w:tc>
          <w:tcPr>
            <w:tcW w:w="1150" w:type="dxa"/>
            <w:tcBorders>
              <w:top w:val="nil"/>
              <w:left w:val="nil"/>
              <w:bottom w:val="nil"/>
              <w:right w:val="nil"/>
            </w:tcBorders>
            <w:shd w:val="clear" w:color="auto" w:fill="auto"/>
            <w:noWrap/>
            <w:vAlign w:val="bottom"/>
            <w:hideMark/>
          </w:tcPr>
          <w:p w:rsidR="00C41F17" w:rsidRPr="00C41F17" w:rsidRDefault="00C41F17" w:rsidP="005522ED">
            <w:pPr>
              <w:spacing w:after="0" w:line="240" w:lineRule="auto"/>
              <w:jc w:val="both"/>
              <w:rPr>
                <w:rFonts w:ascii="Times New Roman" w:eastAsia="Times New Roman" w:hAnsi="Times New Roman" w:cs="Times New Roman"/>
                <w:sz w:val="20"/>
                <w:szCs w:val="20"/>
                <w:lang w:eastAsia="tr-TR"/>
              </w:rPr>
            </w:pPr>
          </w:p>
        </w:tc>
        <w:tc>
          <w:tcPr>
            <w:tcW w:w="1594" w:type="dxa"/>
            <w:tcBorders>
              <w:top w:val="nil"/>
              <w:left w:val="nil"/>
              <w:bottom w:val="nil"/>
              <w:right w:val="nil"/>
            </w:tcBorders>
            <w:shd w:val="clear" w:color="auto" w:fill="auto"/>
            <w:noWrap/>
            <w:vAlign w:val="bottom"/>
            <w:hideMark/>
          </w:tcPr>
          <w:p w:rsidR="00C41F17" w:rsidRPr="00C41F17" w:rsidRDefault="00C41F17" w:rsidP="005522ED">
            <w:pPr>
              <w:spacing w:after="0" w:line="240" w:lineRule="auto"/>
              <w:jc w:val="both"/>
              <w:rPr>
                <w:rFonts w:ascii="Times New Roman" w:eastAsia="Times New Roman" w:hAnsi="Times New Roman" w:cs="Times New Roman"/>
                <w:sz w:val="20"/>
                <w:szCs w:val="20"/>
                <w:lang w:eastAsia="tr-TR"/>
              </w:rPr>
            </w:pPr>
          </w:p>
        </w:tc>
      </w:tr>
      <w:tr w:rsidR="00C41F17" w:rsidRPr="00C41F17" w:rsidTr="00C41F17">
        <w:trPr>
          <w:trHeight w:val="226"/>
        </w:trPr>
        <w:tc>
          <w:tcPr>
            <w:tcW w:w="8370" w:type="dxa"/>
            <w:gridSpan w:val="3"/>
            <w:tcBorders>
              <w:top w:val="nil"/>
              <w:left w:val="nil"/>
              <w:bottom w:val="nil"/>
              <w:right w:val="nil"/>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KİMYASAL ÖZELLİKLER</w:t>
            </w:r>
          </w:p>
        </w:tc>
      </w:tr>
      <w:tr w:rsidR="00C41F17" w:rsidRPr="00C41F17" w:rsidTr="00C41F17">
        <w:trPr>
          <w:trHeight w:val="226"/>
        </w:trPr>
        <w:tc>
          <w:tcPr>
            <w:tcW w:w="5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İÇERİK</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BİRİM</w:t>
            </w:r>
          </w:p>
        </w:tc>
        <w:tc>
          <w:tcPr>
            <w:tcW w:w="1594" w:type="dxa"/>
            <w:tcBorders>
              <w:top w:val="single" w:sz="4" w:space="0" w:color="auto"/>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DEĞER</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proofErr w:type="spellStart"/>
            <w:r w:rsidRPr="00C41F17">
              <w:rPr>
                <w:rFonts w:ascii="Calibri" w:eastAsia="Times New Roman" w:hAnsi="Calibri" w:cs="Calibri"/>
                <w:color w:val="000000"/>
                <w:lang w:eastAsia="tr-TR"/>
              </w:rPr>
              <w:t>pH</w:t>
            </w:r>
            <w:proofErr w:type="spellEnd"/>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 </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7,5-9,5 ARASI</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AMONYUM</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proofErr w:type="gramStart"/>
            <w:r w:rsidRPr="00C41F17">
              <w:rPr>
                <w:rFonts w:ascii="Calibri" w:eastAsia="Times New Roman" w:hAnsi="Calibri" w:cs="Calibri"/>
                <w:color w:val="000000"/>
                <w:lang w:eastAsia="tr-TR"/>
              </w:rPr>
              <w:t>mg</w:t>
            </w:r>
            <w:proofErr w:type="gramEnd"/>
            <w:r w:rsidRPr="00C41F17">
              <w:rPr>
                <w:rFonts w:ascii="Calibri" w:eastAsia="Times New Roman" w:hAnsi="Calibri" w:cs="Calibri"/>
                <w:color w:val="000000"/>
                <w:lang w:eastAsia="tr-TR"/>
              </w:rPr>
              <w:t>/L</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0,5mg/</w:t>
            </w:r>
            <w:proofErr w:type="spellStart"/>
            <w:r w:rsidRPr="00C41F17">
              <w:rPr>
                <w:rFonts w:ascii="Calibri" w:eastAsia="Times New Roman" w:hAnsi="Calibri" w:cs="Calibri"/>
                <w:color w:val="000000"/>
                <w:lang w:eastAsia="tr-TR"/>
              </w:rPr>
              <w:t>lt</w:t>
            </w:r>
            <w:proofErr w:type="spellEnd"/>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FLORÜR</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proofErr w:type="gramStart"/>
            <w:r w:rsidRPr="00C41F17">
              <w:rPr>
                <w:rFonts w:ascii="Calibri" w:eastAsia="Times New Roman" w:hAnsi="Calibri" w:cs="Calibri"/>
                <w:color w:val="000000"/>
                <w:lang w:eastAsia="tr-TR"/>
              </w:rPr>
              <w:t>mg</w:t>
            </w:r>
            <w:proofErr w:type="gramEnd"/>
            <w:r w:rsidRPr="00C41F17">
              <w:rPr>
                <w:rFonts w:ascii="Calibri" w:eastAsia="Times New Roman" w:hAnsi="Calibri" w:cs="Calibri"/>
                <w:color w:val="000000"/>
                <w:lang w:eastAsia="tr-TR"/>
              </w:rPr>
              <w:t>/L</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12-15 mg/</w:t>
            </w:r>
            <w:proofErr w:type="spellStart"/>
            <w:r w:rsidRPr="00C41F17">
              <w:rPr>
                <w:rFonts w:ascii="Calibri" w:eastAsia="Times New Roman" w:hAnsi="Calibri" w:cs="Calibri"/>
                <w:color w:val="000000"/>
                <w:lang w:eastAsia="tr-TR"/>
              </w:rPr>
              <w:t>lt</w:t>
            </w:r>
            <w:proofErr w:type="spellEnd"/>
            <w:r w:rsidRPr="00C41F17">
              <w:rPr>
                <w:rFonts w:ascii="Calibri" w:eastAsia="Times New Roman" w:hAnsi="Calibri" w:cs="Calibri"/>
                <w:color w:val="000000"/>
                <w:lang w:eastAsia="tr-TR"/>
              </w:rPr>
              <w:t xml:space="preserve"> arası</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İLETKENLİK</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proofErr w:type="spellStart"/>
            <w:r w:rsidRPr="00C41F17">
              <w:rPr>
                <w:rFonts w:ascii="Calibri" w:eastAsia="Times New Roman" w:hAnsi="Calibri" w:cs="Calibri"/>
                <w:color w:val="000000"/>
                <w:lang w:eastAsia="tr-TR"/>
              </w:rPr>
              <w:t>mikroS</w:t>
            </w:r>
            <w:proofErr w:type="spellEnd"/>
            <w:r w:rsidRPr="00C41F17">
              <w:rPr>
                <w:rFonts w:ascii="Calibri" w:eastAsia="Times New Roman" w:hAnsi="Calibri" w:cs="Calibri"/>
                <w:color w:val="000000"/>
                <w:lang w:eastAsia="tr-TR"/>
              </w:rPr>
              <w:t>/cm</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100-150 arası</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ARSENİK</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proofErr w:type="spellStart"/>
            <w:r w:rsidRPr="00C41F17">
              <w:rPr>
                <w:rFonts w:ascii="Calibri" w:eastAsia="Times New Roman" w:hAnsi="Calibri" w:cs="Calibri"/>
                <w:color w:val="000000"/>
                <w:lang w:eastAsia="tr-TR"/>
              </w:rPr>
              <w:t>microg</w:t>
            </w:r>
            <w:proofErr w:type="spellEnd"/>
            <w:r w:rsidRPr="00C41F17">
              <w:rPr>
                <w:rFonts w:ascii="Calibri" w:eastAsia="Times New Roman" w:hAnsi="Calibri" w:cs="Calibri"/>
                <w:color w:val="000000"/>
                <w:lang w:eastAsia="tr-TR"/>
              </w:rPr>
              <w:t>/L</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1</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BROMAT</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proofErr w:type="spellStart"/>
            <w:r w:rsidRPr="00C41F17">
              <w:rPr>
                <w:rFonts w:ascii="Calibri" w:eastAsia="Times New Roman" w:hAnsi="Calibri" w:cs="Calibri"/>
                <w:color w:val="000000"/>
                <w:lang w:eastAsia="tr-TR"/>
              </w:rPr>
              <w:t>mikroS</w:t>
            </w:r>
            <w:proofErr w:type="spellEnd"/>
            <w:r w:rsidRPr="00C41F17">
              <w:rPr>
                <w:rFonts w:ascii="Calibri" w:eastAsia="Times New Roman" w:hAnsi="Calibri" w:cs="Calibri"/>
                <w:color w:val="000000"/>
                <w:lang w:eastAsia="tr-TR"/>
              </w:rPr>
              <w:t>/cm</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3</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BROMOFORM</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proofErr w:type="spellStart"/>
            <w:r w:rsidRPr="00C41F17">
              <w:rPr>
                <w:rFonts w:ascii="Calibri" w:eastAsia="Times New Roman" w:hAnsi="Calibri" w:cs="Calibri"/>
                <w:color w:val="000000"/>
                <w:lang w:eastAsia="tr-TR"/>
              </w:rPr>
              <w:t>mikroS</w:t>
            </w:r>
            <w:proofErr w:type="spellEnd"/>
            <w:r w:rsidRPr="00C41F17">
              <w:rPr>
                <w:rFonts w:ascii="Calibri" w:eastAsia="Times New Roman" w:hAnsi="Calibri" w:cs="Calibri"/>
                <w:color w:val="000000"/>
                <w:lang w:eastAsia="tr-TR"/>
              </w:rPr>
              <w:t>/cm</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1</w:t>
            </w:r>
          </w:p>
        </w:tc>
      </w:tr>
      <w:tr w:rsidR="00C41F17" w:rsidRPr="00C41F17" w:rsidTr="00C41F17">
        <w:trPr>
          <w:trHeight w:val="226"/>
        </w:trPr>
        <w:tc>
          <w:tcPr>
            <w:tcW w:w="5625" w:type="dxa"/>
            <w:tcBorders>
              <w:top w:val="nil"/>
              <w:left w:val="nil"/>
              <w:bottom w:val="nil"/>
              <w:right w:val="nil"/>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p>
        </w:tc>
        <w:tc>
          <w:tcPr>
            <w:tcW w:w="1150" w:type="dxa"/>
            <w:tcBorders>
              <w:top w:val="nil"/>
              <w:left w:val="nil"/>
              <w:bottom w:val="nil"/>
              <w:right w:val="nil"/>
            </w:tcBorders>
            <w:shd w:val="clear" w:color="auto" w:fill="auto"/>
            <w:noWrap/>
            <w:vAlign w:val="bottom"/>
            <w:hideMark/>
          </w:tcPr>
          <w:p w:rsidR="00C41F17" w:rsidRPr="00C41F17" w:rsidRDefault="00C41F17" w:rsidP="005522ED">
            <w:pPr>
              <w:spacing w:after="0" w:line="240" w:lineRule="auto"/>
              <w:jc w:val="both"/>
              <w:rPr>
                <w:rFonts w:ascii="Times New Roman" w:eastAsia="Times New Roman" w:hAnsi="Times New Roman" w:cs="Times New Roman"/>
                <w:sz w:val="20"/>
                <w:szCs w:val="20"/>
                <w:lang w:eastAsia="tr-TR"/>
              </w:rPr>
            </w:pPr>
          </w:p>
        </w:tc>
        <w:tc>
          <w:tcPr>
            <w:tcW w:w="1594" w:type="dxa"/>
            <w:tcBorders>
              <w:top w:val="nil"/>
              <w:left w:val="nil"/>
              <w:bottom w:val="nil"/>
              <w:right w:val="nil"/>
            </w:tcBorders>
            <w:shd w:val="clear" w:color="auto" w:fill="auto"/>
            <w:noWrap/>
            <w:vAlign w:val="bottom"/>
            <w:hideMark/>
          </w:tcPr>
          <w:p w:rsidR="00C41F17" w:rsidRPr="00C41F17" w:rsidRDefault="00C41F17" w:rsidP="005522ED">
            <w:pPr>
              <w:spacing w:after="0" w:line="240" w:lineRule="auto"/>
              <w:jc w:val="both"/>
              <w:rPr>
                <w:rFonts w:ascii="Times New Roman" w:eastAsia="Times New Roman" w:hAnsi="Times New Roman" w:cs="Times New Roman"/>
                <w:sz w:val="20"/>
                <w:szCs w:val="20"/>
                <w:lang w:eastAsia="tr-TR"/>
              </w:rPr>
            </w:pPr>
          </w:p>
        </w:tc>
      </w:tr>
      <w:tr w:rsidR="00C41F17" w:rsidRPr="00C41F17" w:rsidTr="00C41F17">
        <w:trPr>
          <w:trHeight w:val="226"/>
        </w:trPr>
        <w:tc>
          <w:tcPr>
            <w:tcW w:w="8370" w:type="dxa"/>
            <w:gridSpan w:val="3"/>
            <w:tcBorders>
              <w:top w:val="nil"/>
              <w:left w:val="nil"/>
              <w:bottom w:val="nil"/>
              <w:right w:val="nil"/>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MİKROBİYOLOJİK ÖZELLİKLER</w:t>
            </w:r>
          </w:p>
        </w:tc>
      </w:tr>
      <w:tr w:rsidR="00C41F17" w:rsidRPr="00C41F17" w:rsidTr="00C41F17">
        <w:trPr>
          <w:trHeight w:val="226"/>
        </w:trPr>
        <w:tc>
          <w:tcPr>
            <w:tcW w:w="5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İÇERİK</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BİRİM</w:t>
            </w:r>
          </w:p>
        </w:tc>
        <w:tc>
          <w:tcPr>
            <w:tcW w:w="1594" w:type="dxa"/>
            <w:tcBorders>
              <w:top w:val="single" w:sz="4" w:space="0" w:color="auto"/>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b/>
                <w:bCs/>
                <w:color w:val="000000"/>
                <w:lang w:eastAsia="tr-TR"/>
              </w:rPr>
            </w:pPr>
            <w:r w:rsidRPr="00C41F17">
              <w:rPr>
                <w:rFonts w:ascii="Calibri" w:eastAsia="Times New Roman" w:hAnsi="Calibri" w:cs="Calibri"/>
                <w:b/>
                <w:bCs/>
                <w:color w:val="000000"/>
                <w:lang w:eastAsia="tr-TR"/>
              </w:rPr>
              <w:t>DEĞER</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C.PERFINGENS (+SPORLULAR)</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SAYI/100ML</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0</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KOLİFORM BAKTERİ</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SAYI/250ML</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0</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PSEUDOMOMONOS AERUQİNOSA</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SAYI/250ML</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0</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ESCHERICHIA COLI</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SAYI/250ML</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0</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 xml:space="preserve">KOLONİ SAYISI (şişelenmiş piyasa 20-22 derece de 72 </w:t>
            </w:r>
            <w:r w:rsidR="008A272B" w:rsidRPr="00C41F17">
              <w:rPr>
                <w:rFonts w:ascii="Calibri" w:eastAsia="Times New Roman" w:hAnsi="Calibri" w:cs="Calibri"/>
                <w:color w:val="000000"/>
                <w:lang w:eastAsia="tr-TR"/>
              </w:rPr>
              <w:t>saatte</w:t>
            </w:r>
            <w:r w:rsidRPr="00C41F17">
              <w:rPr>
                <w:rFonts w:ascii="Calibri" w:eastAsia="Times New Roman" w:hAnsi="Calibri" w:cs="Calibri"/>
                <w:color w:val="000000"/>
                <w:lang w:eastAsia="tr-TR"/>
              </w:rPr>
              <w:t>)</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SAYI/ML</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0</w:t>
            </w:r>
          </w:p>
        </w:tc>
      </w:tr>
      <w:tr w:rsidR="00C41F17" w:rsidRPr="00C41F17" w:rsidTr="00C41F17">
        <w:trPr>
          <w:trHeight w:val="226"/>
        </w:trPr>
        <w:tc>
          <w:tcPr>
            <w:tcW w:w="5625" w:type="dxa"/>
            <w:tcBorders>
              <w:top w:val="nil"/>
              <w:left w:val="single" w:sz="4" w:space="0" w:color="auto"/>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 xml:space="preserve">KOLONİ SAYISI (şişelenmiş piyasa 37 derece de 24 </w:t>
            </w:r>
            <w:r w:rsidR="008A272B" w:rsidRPr="00C41F17">
              <w:rPr>
                <w:rFonts w:ascii="Calibri" w:eastAsia="Times New Roman" w:hAnsi="Calibri" w:cs="Calibri"/>
                <w:color w:val="000000"/>
                <w:lang w:eastAsia="tr-TR"/>
              </w:rPr>
              <w:t>saatte</w:t>
            </w:r>
            <w:r w:rsidRPr="00C41F17">
              <w:rPr>
                <w:rFonts w:ascii="Calibri" w:eastAsia="Times New Roman" w:hAnsi="Calibri" w:cs="Calibri"/>
                <w:color w:val="000000"/>
                <w:lang w:eastAsia="tr-TR"/>
              </w:rPr>
              <w:t>)</w:t>
            </w:r>
          </w:p>
        </w:tc>
        <w:tc>
          <w:tcPr>
            <w:tcW w:w="1150"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SAYI/ML</w:t>
            </w:r>
          </w:p>
        </w:tc>
        <w:tc>
          <w:tcPr>
            <w:tcW w:w="1594" w:type="dxa"/>
            <w:tcBorders>
              <w:top w:val="nil"/>
              <w:left w:val="nil"/>
              <w:bottom w:val="single" w:sz="4" w:space="0" w:color="auto"/>
              <w:right w:val="single" w:sz="4" w:space="0" w:color="auto"/>
            </w:tcBorders>
            <w:shd w:val="clear" w:color="auto" w:fill="auto"/>
            <w:noWrap/>
            <w:vAlign w:val="bottom"/>
            <w:hideMark/>
          </w:tcPr>
          <w:p w:rsidR="00C41F17" w:rsidRPr="00C41F17" w:rsidRDefault="00C41F17" w:rsidP="005522ED">
            <w:pPr>
              <w:spacing w:after="0" w:line="240" w:lineRule="auto"/>
              <w:jc w:val="both"/>
              <w:rPr>
                <w:rFonts w:ascii="Calibri" w:eastAsia="Times New Roman" w:hAnsi="Calibri" w:cs="Calibri"/>
                <w:color w:val="000000"/>
                <w:lang w:eastAsia="tr-TR"/>
              </w:rPr>
            </w:pPr>
            <w:r w:rsidRPr="00C41F17">
              <w:rPr>
                <w:rFonts w:ascii="Calibri" w:eastAsia="Times New Roman" w:hAnsi="Calibri" w:cs="Calibri"/>
                <w:color w:val="000000"/>
                <w:lang w:eastAsia="tr-TR"/>
              </w:rPr>
              <w:t>0</w:t>
            </w:r>
          </w:p>
        </w:tc>
      </w:tr>
    </w:tbl>
    <w:p w:rsidR="000654CA" w:rsidRDefault="000654CA" w:rsidP="005522ED">
      <w:pPr>
        <w:pStyle w:val="GvdeMetni"/>
        <w:jc w:val="both"/>
        <w:rPr>
          <w:rFonts w:ascii="Times New Roman" w:hAnsi="Times New Roman" w:cs="Times New Roman"/>
          <w:b/>
          <w:lang w:val="tr-TR"/>
        </w:rPr>
      </w:pPr>
    </w:p>
    <w:p w:rsidR="00C41F17" w:rsidRDefault="00C41F17" w:rsidP="005522ED">
      <w:pPr>
        <w:pStyle w:val="GvdeMetni"/>
        <w:jc w:val="both"/>
        <w:rPr>
          <w:rFonts w:ascii="Times New Roman" w:hAnsi="Times New Roman" w:cs="Times New Roman"/>
          <w:b/>
          <w:lang w:val="tr-TR"/>
        </w:rPr>
      </w:pPr>
      <w:r>
        <w:rPr>
          <w:rFonts w:ascii="Times New Roman" w:hAnsi="Times New Roman" w:cs="Times New Roman"/>
          <w:b/>
          <w:lang w:val="tr-TR"/>
        </w:rPr>
        <w:lastRenderedPageBreak/>
        <w:t>MADDE 6 :</w:t>
      </w:r>
      <w:r>
        <w:rPr>
          <w:rFonts w:ascii="Times New Roman" w:hAnsi="Times New Roman" w:cs="Times New Roman"/>
          <w:b/>
          <w:lang w:val="tr-TR"/>
        </w:rPr>
        <w:tab/>
        <w:t>YÜKLENİCİN YÜKÜMLÜLÜKLERİ</w:t>
      </w:r>
    </w:p>
    <w:p w:rsidR="00C41F17" w:rsidRDefault="00C41F17" w:rsidP="005522ED">
      <w:pPr>
        <w:pStyle w:val="GvdeMetni"/>
        <w:jc w:val="both"/>
        <w:rPr>
          <w:rFonts w:ascii="Times New Roman" w:hAnsi="Times New Roman" w:cs="Times New Roman"/>
          <w:lang w:val="tr-TR"/>
        </w:rPr>
      </w:pPr>
      <w:r>
        <w:rPr>
          <w:rFonts w:ascii="Times New Roman" w:hAnsi="Times New Roman" w:cs="Times New Roman"/>
          <w:b/>
          <w:lang w:val="tr-TR"/>
        </w:rPr>
        <w:t>6.1.</w:t>
      </w:r>
      <w:r>
        <w:rPr>
          <w:rFonts w:ascii="Times New Roman" w:hAnsi="Times New Roman" w:cs="Times New Roman"/>
          <w:b/>
          <w:lang w:val="tr-TR"/>
        </w:rPr>
        <w:tab/>
      </w:r>
      <w:r w:rsidR="00DA3BC8">
        <w:rPr>
          <w:rFonts w:ascii="Times New Roman" w:hAnsi="Times New Roman" w:cs="Times New Roman"/>
          <w:lang w:val="tr-TR"/>
        </w:rPr>
        <w:t>İstekli</w:t>
      </w:r>
      <w:r w:rsidRPr="00C41F17">
        <w:rPr>
          <w:rFonts w:ascii="Times New Roman" w:hAnsi="Times New Roman" w:cs="Times New Roman"/>
          <w:lang w:val="tr-TR"/>
        </w:rPr>
        <w:t xml:space="preserve"> tarafından teknik şartnameye birebir cevap verilecektir.</w:t>
      </w:r>
    </w:p>
    <w:p w:rsidR="00C41F17" w:rsidRDefault="00C41F17" w:rsidP="005522ED">
      <w:pPr>
        <w:pStyle w:val="GvdeMetni"/>
        <w:jc w:val="both"/>
        <w:rPr>
          <w:rFonts w:ascii="Times New Roman" w:hAnsi="Times New Roman" w:cs="Times New Roman"/>
          <w:lang w:val="tr-TR"/>
        </w:rPr>
      </w:pPr>
      <w:r w:rsidRPr="005522ED">
        <w:rPr>
          <w:rFonts w:ascii="Times New Roman" w:hAnsi="Times New Roman" w:cs="Times New Roman"/>
          <w:b/>
          <w:lang w:val="tr-TR"/>
        </w:rPr>
        <w:t>6.2.</w:t>
      </w:r>
      <w:r>
        <w:rPr>
          <w:rFonts w:ascii="Times New Roman" w:hAnsi="Times New Roman" w:cs="Times New Roman"/>
          <w:lang w:val="tr-TR"/>
        </w:rPr>
        <w:tab/>
        <w:t>İhale konusu damacana sular TS-266 ‘ ya uygun olmalıdır.</w:t>
      </w:r>
    </w:p>
    <w:p w:rsidR="00C41F17" w:rsidRDefault="00C41F17" w:rsidP="005522ED">
      <w:pPr>
        <w:pStyle w:val="GvdeMetni"/>
        <w:jc w:val="both"/>
        <w:rPr>
          <w:rFonts w:ascii="Times New Roman" w:hAnsi="Times New Roman" w:cs="Times New Roman"/>
          <w:lang w:val="tr-TR"/>
        </w:rPr>
      </w:pPr>
      <w:r w:rsidRPr="005522ED">
        <w:rPr>
          <w:rFonts w:ascii="Times New Roman" w:hAnsi="Times New Roman" w:cs="Times New Roman"/>
          <w:b/>
          <w:lang w:val="tr-TR"/>
        </w:rPr>
        <w:t>6.3.</w:t>
      </w:r>
      <w:r>
        <w:rPr>
          <w:rFonts w:ascii="Times New Roman" w:hAnsi="Times New Roman" w:cs="Times New Roman"/>
          <w:lang w:val="tr-TR"/>
        </w:rPr>
        <w:tab/>
        <w:t>Teklif verecek firmalar, ilgili ürünlerden 1 er adet numune getirmeli, numunenin üzerinde firma kaşesi bulunmalıdır. Gelen numuneler test edilecektir.</w:t>
      </w:r>
      <w:r w:rsidR="00CC2F4A">
        <w:rPr>
          <w:rFonts w:ascii="Times New Roman" w:hAnsi="Times New Roman" w:cs="Times New Roman"/>
          <w:lang w:val="tr-TR"/>
        </w:rPr>
        <w:t xml:space="preserve"> Ürünlerin markaları ve ambalaj şekli orijinal haliyle (bölünme, parça kabul edilemeyecektir.) ve numuneleri ihale öncesinde teslim edilmelidir. </w:t>
      </w:r>
    </w:p>
    <w:p w:rsidR="00C41F17" w:rsidRDefault="00C41F17" w:rsidP="005522ED">
      <w:pPr>
        <w:pStyle w:val="GvdeMetni"/>
        <w:jc w:val="both"/>
        <w:rPr>
          <w:rFonts w:ascii="Times New Roman" w:hAnsi="Times New Roman" w:cs="Times New Roman"/>
          <w:lang w:val="tr-TR"/>
        </w:rPr>
      </w:pPr>
      <w:r w:rsidRPr="005522ED">
        <w:rPr>
          <w:rFonts w:ascii="Times New Roman" w:hAnsi="Times New Roman" w:cs="Times New Roman"/>
          <w:b/>
          <w:lang w:val="tr-TR"/>
        </w:rPr>
        <w:t>6.4.</w:t>
      </w:r>
      <w:r>
        <w:rPr>
          <w:rFonts w:ascii="Times New Roman" w:hAnsi="Times New Roman" w:cs="Times New Roman"/>
          <w:lang w:val="tr-TR"/>
        </w:rPr>
        <w:tab/>
        <w:t xml:space="preserve">Muayene ve Kabul Komisyonu istediği </w:t>
      </w:r>
      <w:r w:rsidR="00CC2F4A">
        <w:rPr>
          <w:rFonts w:ascii="Times New Roman" w:hAnsi="Times New Roman" w:cs="Times New Roman"/>
          <w:lang w:val="tr-TR"/>
        </w:rPr>
        <w:t>takdirde</w:t>
      </w:r>
      <w:r>
        <w:rPr>
          <w:rFonts w:ascii="Times New Roman" w:hAnsi="Times New Roman" w:cs="Times New Roman"/>
          <w:lang w:val="tr-TR"/>
        </w:rPr>
        <w:t xml:space="preserve"> malzemeleri resmi ve özel kuruluşa test ettirebilecektir.</w:t>
      </w:r>
    </w:p>
    <w:p w:rsidR="00C41F17" w:rsidRDefault="00C41F17" w:rsidP="005522ED">
      <w:pPr>
        <w:pStyle w:val="GvdeMetni"/>
        <w:jc w:val="both"/>
        <w:rPr>
          <w:rFonts w:ascii="Times New Roman" w:hAnsi="Times New Roman" w:cs="Times New Roman"/>
          <w:lang w:val="tr-TR"/>
        </w:rPr>
      </w:pPr>
      <w:r w:rsidRPr="005522ED">
        <w:rPr>
          <w:rFonts w:ascii="Times New Roman" w:hAnsi="Times New Roman" w:cs="Times New Roman"/>
          <w:b/>
          <w:lang w:val="tr-TR"/>
        </w:rPr>
        <w:t>6.5.</w:t>
      </w:r>
      <w:r>
        <w:rPr>
          <w:rFonts w:ascii="Times New Roman" w:hAnsi="Times New Roman" w:cs="Times New Roman"/>
          <w:lang w:val="tr-TR"/>
        </w:rPr>
        <w:tab/>
      </w:r>
      <w:r w:rsidR="00DA3BC8">
        <w:rPr>
          <w:rFonts w:ascii="Times New Roman" w:hAnsi="Times New Roman" w:cs="Times New Roman"/>
          <w:lang w:val="tr-TR"/>
        </w:rPr>
        <w:t>İstekli</w:t>
      </w:r>
      <w:r w:rsidR="00CC2F4A">
        <w:rPr>
          <w:rFonts w:ascii="Times New Roman" w:hAnsi="Times New Roman" w:cs="Times New Roman"/>
          <w:lang w:val="tr-TR"/>
        </w:rPr>
        <w:t xml:space="preserve"> tarafınd</w:t>
      </w:r>
      <w:r w:rsidR="00095D17">
        <w:rPr>
          <w:rFonts w:ascii="Times New Roman" w:hAnsi="Times New Roman" w:cs="Times New Roman"/>
          <w:lang w:val="tr-TR"/>
        </w:rPr>
        <w:t>an Üniversite Yerleşkelerine 50 şer</w:t>
      </w:r>
      <w:r w:rsidR="00CC2F4A">
        <w:rPr>
          <w:rFonts w:ascii="Times New Roman" w:hAnsi="Times New Roman" w:cs="Times New Roman"/>
          <w:lang w:val="tr-TR"/>
        </w:rPr>
        <w:t xml:space="preserve"> adet sebili ücretsiz olarak bırakılacaktır.</w:t>
      </w:r>
    </w:p>
    <w:p w:rsidR="00CC2F4A" w:rsidRDefault="00CC2F4A" w:rsidP="005522ED">
      <w:pPr>
        <w:pStyle w:val="GvdeMetni"/>
        <w:jc w:val="both"/>
        <w:rPr>
          <w:rFonts w:ascii="Times New Roman" w:hAnsi="Times New Roman" w:cs="Times New Roman"/>
          <w:lang w:val="tr-TR"/>
        </w:rPr>
      </w:pPr>
      <w:r w:rsidRPr="005522ED">
        <w:rPr>
          <w:rFonts w:ascii="Times New Roman" w:hAnsi="Times New Roman" w:cs="Times New Roman"/>
          <w:b/>
          <w:lang w:val="tr-TR"/>
        </w:rPr>
        <w:t>6.6.</w:t>
      </w:r>
      <w:r>
        <w:rPr>
          <w:rFonts w:ascii="Times New Roman" w:hAnsi="Times New Roman" w:cs="Times New Roman"/>
          <w:lang w:val="tr-TR"/>
        </w:rPr>
        <w:tab/>
      </w:r>
      <w:r w:rsidR="00DA3BC8">
        <w:rPr>
          <w:rFonts w:ascii="Times New Roman" w:hAnsi="Times New Roman" w:cs="Times New Roman"/>
          <w:lang w:val="tr-TR"/>
        </w:rPr>
        <w:t>İstekli</w:t>
      </w:r>
      <w:r>
        <w:rPr>
          <w:rFonts w:ascii="Times New Roman" w:hAnsi="Times New Roman" w:cs="Times New Roman"/>
          <w:lang w:val="tr-TR"/>
        </w:rPr>
        <w:t xml:space="preserve"> tarafından bırakılan su sebillerinin 3 ayda bir Periyodik bakımları yapılacaktır. Bakım sonuçları idare</w:t>
      </w:r>
      <w:r w:rsidR="00DA3BC8">
        <w:rPr>
          <w:rFonts w:ascii="Times New Roman" w:hAnsi="Times New Roman" w:cs="Times New Roman"/>
          <w:lang w:val="tr-TR"/>
        </w:rPr>
        <w:t>ye teslim edilecektir. İstekli</w:t>
      </w:r>
      <w:r>
        <w:rPr>
          <w:rFonts w:ascii="Times New Roman" w:hAnsi="Times New Roman" w:cs="Times New Roman"/>
          <w:lang w:val="tr-TR"/>
        </w:rPr>
        <w:t xml:space="preserve"> tarafından Periyodik bakımlar için ayrıca bir ücret talep edilmeyecektir.</w:t>
      </w:r>
    </w:p>
    <w:p w:rsidR="00CC2F4A" w:rsidRDefault="00CC2F4A" w:rsidP="005522ED">
      <w:pPr>
        <w:pStyle w:val="GvdeMetni"/>
        <w:jc w:val="both"/>
        <w:rPr>
          <w:rFonts w:ascii="Times New Roman" w:hAnsi="Times New Roman" w:cs="Times New Roman"/>
          <w:lang w:val="tr-TR"/>
        </w:rPr>
      </w:pPr>
      <w:r w:rsidRPr="005522ED">
        <w:rPr>
          <w:rFonts w:ascii="Times New Roman" w:hAnsi="Times New Roman" w:cs="Times New Roman"/>
          <w:b/>
          <w:lang w:val="tr-TR"/>
        </w:rPr>
        <w:t>6.7.</w:t>
      </w:r>
      <w:r w:rsidR="00DA3BC8">
        <w:rPr>
          <w:rFonts w:ascii="Times New Roman" w:hAnsi="Times New Roman" w:cs="Times New Roman"/>
          <w:lang w:val="tr-TR"/>
        </w:rPr>
        <w:tab/>
        <w:t>İstekli</w:t>
      </w:r>
      <w:r>
        <w:rPr>
          <w:rFonts w:ascii="Times New Roman" w:hAnsi="Times New Roman" w:cs="Times New Roman"/>
          <w:lang w:val="tr-TR"/>
        </w:rPr>
        <w:t xml:space="preserve"> yerleşkelere idarenin belirlediği </w:t>
      </w:r>
      <w:r w:rsidR="007E132D">
        <w:rPr>
          <w:rFonts w:ascii="Times New Roman" w:hAnsi="Times New Roman" w:cs="Times New Roman"/>
          <w:lang w:val="tr-TR"/>
        </w:rPr>
        <w:t>adetlerde damacanaları bırakmakla yükümlüdür.</w:t>
      </w:r>
      <w:r w:rsidR="00330E42">
        <w:rPr>
          <w:rFonts w:ascii="Times New Roman" w:hAnsi="Times New Roman" w:cs="Times New Roman"/>
          <w:lang w:val="tr-TR"/>
        </w:rPr>
        <w:t xml:space="preserve"> Sevkiyatlar Pazartesi, Çarşamba ve Cuma günleri mesai saatleri içerisinde yapılacaktır.</w:t>
      </w:r>
    </w:p>
    <w:p w:rsidR="007E132D" w:rsidRDefault="007E132D" w:rsidP="005522ED">
      <w:pPr>
        <w:pStyle w:val="GvdeMetni"/>
        <w:jc w:val="both"/>
        <w:rPr>
          <w:rFonts w:ascii="Times New Roman" w:hAnsi="Times New Roman" w:cs="Times New Roman"/>
          <w:lang w:val="tr-TR"/>
        </w:rPr>
      </w:pPr>
      <w:r w:rsidRPr="005522ED">
        <w:rPr>
          <w:rFonts w:ascii="Times New Roman" w:hAnsi="Times New Roman" w:cs="Times New Roman"/>
          <w:b/>
          <w:lang w:val="tr-TR"/>
        </w:rPr>
        <w:t>6.8.</w:t>
      </w:r>
      <w:r>
        <w:rPr>
          <w:rFonts w:ascii="Times New Roman" w:hAnsi="Times New Roman" w:cs="Times New Roman"/>
          <w:lang w:val="tr-TR"/>
        </w:rPr>
        <w:tab/>
        <w:t>Damacana sular, idarenin belirttiği yere teslim edilecektir. Damacana su tesliminde; boş olanlar alınarak yerine dolu damacanalar teslim edilecektir.</w:t>
      </w:r>
    </w:p>
    <w:p w:rsidR="007E132D" w:rsidRDefault="007E132D" w:rsidP="005522ED">
      <w:pPr>
        <w:pStyle w:val="GvdeMetni"/>
        <w:jc w:val="both"/>
        <w:rPr>
          <w:rFonts w:ascii="Times New Roman" w:hAnsi="Times New Roman" w:cs="Times New Roman"/>
          <w:lang w:val="tr-TR"/>
        </w:rPr>
      </w:pPr>
      <w:r w:rsidRPr="005522ED">
        <w:rPr>
          <w:rFonts w:ascii="Times New Roman" w:hAnsi="Times New Roman" w:cs="Times New Roman"/>
          <w:b/>
          <w:lang w:val="tr-TR"/>
        </w:rPr>
        <w:t>6.9.</w:t>
      </w:r>
      <w:r>
        <w:rPr>
          <w:rFonts w:ascii="Times New Roman" w:hAnsi="Times New Roman" w:cs="Times New Roman"/>
          <w:lang w:val="tr-TR"/>
        </w:rPr>
        <w:tab/>
        <w:t>Damacanalar 19 litrelik olmalıdır. Damacanaların üzerin de kabartma olarak kullanım süresini belirtir imalat tarihi olmalıdır. İmalat tarihi 2019 yılı olmadır. 2019 yılı öncesi damacanalar kabul edilmeyecektir.</w:t>
      </w:r>
      <w:r w:rsidR="008A272B">
        <w:rPr>
          <w:rFonts w:ascii="Times New Roman" w:hAnsi="Times New Roman" w:cs="Times New Roman"/>
          <w:lang w:val="tr-TR"/>
        </w:rPr>
        <w:t xml:space="preserve"> Ambalajı darbesiz temiz ve kapak mührü açılmamış olacaktır.</w:t>
      </w:r>
    </w:p>
    <w:p w:rsidR="007E132D" w:rsidRDefault="007E132D" w:rsidP="005522ED">
      <w:pPr>
        <w:pStyle w:val="GvdeMetni"/>
        <w:jc w:val="both"/>
        <w:rPr>
          <w:rFonts w:ascii="Times New Roman" w:hAnsi="Times New Roman" w:cs="Times New Roman"/>
          <w:lang w:val="tr-TR"/>
        </w:rPr>
      </w:pPr>
      <w:r w:rsidRPr="005522ED">
        <w:rPr>
          <w:rFonts w:ascii="Times New Roman" w:hAnsi="Times New Roman" w:cs="Times New Roman"/>
          <w:b/>
          <w:lang w:val="tr-TR"/>
        </w:rPr>
        <w:t>6.10.</w:t>
      </w:r>
      <w:r>
        <w:rPr>
          <w:rFonts w:ascii="Times New Roman" w:hAnsi="Times New Roman" w:cs="Times New Roman"/>
          <w:lang w:val="tr-TR"/>
        </w:rPr>
        <w:tab/>
        <w:t xml:space="preserve">Teslim edilen sular için sevk irsaliyesi düzenlenecek ve teslim alanın imzası alınacaktır. Sevk irsaliyeleri hak edişle birlikte idareye teslim edilecek, irsaliyelere göre hak ediş düzenlenecektir. </w:t>
      </w:r>
    </w:p>
    <w:p w:rsidR="007E132D" w:rsidRDefault="007E132D" w:rsidP="005522ED">
      <w:pPr>
        <w:pStyle w:val="GvdeMetni"/>
        <w:jc w:val="both"/>
        <w:rPr>
          <w:rFonts w:ascii="Times New Roman" w:hAnsi="Times New Roman" w:cs="Times New Roman"/>
          <w:lang w:val="tr-TR"/>
        </w:rPr>
      </w:pPr>
      <w:r w:rsidRPr="005522ED">
        <w:rPr>
          <w:rFonts w:ascii="Times New Roman" w:hAnsi="Times New Roman" w:cs="Times New Roman"/>
          <w:b/>
          <w:lang w:val="tr-TR"/>
        </w:rPr>
        <w:t>6.11.</w:t>
      </w:r>
      <w:r>
        <w:rPr>
          <w:rFonts w:ascii="Times New Roman" w:hAnsi="Times New Roman" w:cs="Times New Roman"/>
          <w:lang w:val="tr-TR"/>
        </w:rPr>
        <w:tab/>
        <w:t xml:space="preserve">Damacana ve pet şişe 0,5 </w:t>
      </w:r>
      <w:proofErr w:type="spellStart"/>
      <w:r>
        <w:rPr>
          <w:rFonts w:ascii="Times New Roman" w:hAnsi="Times New Roman" w:cs="Times New Roman"/>
          <w:lang w:val="tr-TR"/>
        </w:rPr>
        <w:t>lt</w:t>
      </w:r>
      <w:proofErr w:type="spellEnd"/>
      <w:r>
        <w:rPr>
          <w:rFonts w:ascii="Times New Roman" w:hAnsi="Times New Roman" w:cs="Times New Roman"/>
          <w:lang w:val="tr-TR"/>
        </w:rPr>
        <w:t xml:space="preserve"> suların teslim alınana kadar ki tüm işlemlerinde iş güvenliği ve sağlığı a</w:t>
      </w:r>
      <w:r w:rsidR="00DA3BC8">
        <w:rPr>
          <w:rFonts w:ascii="Times New Roman" w:hAnsi="Times New Roman" w:cs="Times New Roman"/>
          <w:lang w:val="tr-TR"/>
        </w:rPr>
        <w:t>çısından tüm tedbirler İstekli</w:t>
      </w:r>
      <w:r>
        <w:rPr>
          <w:rFonts w:ascii="Times New Roman" w:hAnsi="Times New Roman" w:cs="Times New Roman"/>
          <w:lang w:val="tr-TR"/>
        </w:rPr>
        <w:t xml:space="preserve"> tarafından alınacaktır.</w:t>
      </w:r>
    </w:p>
    <w:p w:rsidR="008A272B" w:rsidRDefault="007E132D" w:rsidP="005522ED">
      <w:pPr>
        <w:pStyle w:val="GvdeMetni"/>
        <w:jc w:val="both"/>
        <w:rPr>
          <w:rFonts w:ascii="Times New Roman" w:hAnsi="Times New Roman" w:cs="Times New Roman"/>
          <w:lang w:val="tr-TR"/>
        </w:rPr>
      </w:pPr>
      <w:r w:rsidRPr="005522ED">
        <w:rPr>
          <w:rFonts w:ascii="Times New Roman" w:hAnsi="Times New Roman" w:cs="Times New Roman"/>
          <w:b/>
          <w:lang w:val="tr-TR"/>
        </w:rPr>
        <w:t>6.12.</w:t>
      </w:r>
      <w:r>
        <w:rPr>
          <w:rFonts w:ascii="Times New Roman" w:hAnsi="Times New Roman" w:cs="Times New Roman"/>
          <w:lang w:val="tr-TR"/>
        </w:rPr>
        <w:tab/>
        <w:t xml:space="preserve">İhale konusu doğal </w:t>
      </w:r>
      <w:r w:rsidR="008A272B">
        <w:rPr>
          <w:rFonts w:ascii="Times New Roman" w:hAnsi="Times New Roman" w:cs="Times New Roman"/>
          <w:lang w:val="tr-TR"/>
        </w:rPr>
        <w:t>kaynak suları, Sağlık Bakanlığı’nın 01.12.2004 tarih 25657 sayılı Resmi Gazetede yayınlanarak yürürlüğe girmiş “Doğal Mineralli Sular Hakkında Yönetmelik” ve 17.02.2005 tarih ve 25730 sayılı Resmi gazetede yayınlanarak yürürlüğe girmiş “İnsani Tüketim Amaçlı Sular Hakkında Yönetmelik” hükümlerine uygun olacaktır.</w:t>
      </w:r>
    </w:p>
    <w:p w:rsidR="007E132D" w:rsidRDefault="008A272B" w:rsidP="005522ED">
      <w:pPr>
        <w:pStyle w:val="GvdeMetni"/>
        <w:jc w:val="both"/>
        <w:rPr>
          <w:rFonts w:ascii="Times New Roman" w:hAnsi="Times New Roman" w:cs="Times New Roman"/>
          <w:lang w:val="tr-TR"/>
        </w:rPr>
      </w:pPr>
      <w:r w:rsidRPr="005522ED">
        <w:rPr>
          <w:rFonts w:ascii="Times New Roman" w:hAnsi="Times New Roman" w:cs="Times New Roman"/>
          <w:b/>
          <w:lang w:val="tr-TR"/>
        </w:rPr>
        <w:t>6.13.</w:t>
      </w:r>
      <w:r>
        <w:rPr>
          <w:rFonts w:ascii="Times New Roman" w:hAnsi="Times New Roman" w:cs="Times New Roman"/>
          <w:lang w:val="tr-TR"/>
        </w:rPr>
        <w:t xml:space="preserve"> </w:t>
      </w:r>
      <w:r>
        <w:rPr>
          <w:rFonts w:ascii="Times New Roman" w:hAnsi="Times New Roman" w:cs="Times New Roman"/>
          <w:lang w:val="tr-TR"/>
        </w:rPr>
        <w:tab/>
        <w:t xml:space="preserve">İdare tarafından telefonla sipariş verildikten sonra en geç 2 (iki) saat içerinde siparişler ilgili yerleşkeye teslim edilecektir. Sipariş miktarının az veya çok olması, siparişinin geç teslim edilmesine gerekçe gösterilemez. Nakliye </w:t>
      </w:r>
      <w:r w:rsidR="00031187">
        <w:rPr>
          <w:rFonts w:ascii="Times New Roman" w:hAnsi="Times New Roman" w:cs="Times New Roman"/>
          <w:lang w:val="tr-TR"/>
        </w:rPr>
        <w:t xml:space="preserve">ve hamaliye giderleri istekliye </w:t>
      </w:r>
      <w:r>
        <w:rPr>
          <w:rFonts w:ascii="Times New Roman" w:hAnsi="Times New Roman" w:cs="Times New Roman"/>
          <w:lang w:val="tr-TR"/>
        </w:rPr>
        <w:t>aittir.</w:t>
      </w:r>
    </w:p>
    <w:p w:rsidR="008A272B" w:rsidRPr="005522ED" w:rsidRDefault="008A272B" w:rsidP="005522ED">
      <w:pPr>
        <w:pStyle w:val="GvdeMetni"/>
        <w:jc w:val="both"/>
        <w:rPr>
          <w:rFonts w:ascii="Times New Roman" w:hAnsi="Times New Roman" w:cs="Times New Roman"/>
          <w:b/>
          <w:lang w:val="tr-TR"/>
        </w:rPr>
      </w:pPr>
      <w:r w:rsidRPr="005522ED">
        <w:rPr>
          <w:rFonts w:ascii="Times New Roman" w:hAnsi="Times New Roman" w:cs="Times New Roman"/>
          <w:b/>
          <w:lang w:val="tr-TR"/>
        </w:rPr>
        <w:t>MADDE 7:</w:t>
      </w:r>
      <w:r w:rsidRPr="005522ED">
        <w:rPr>
          <w:rFonts w:ascii="Times New Roman" w:hAnsi="Times New Roman" w:cs="Times New Roman"/>
          <w:b/>
          <w:lang w:val="tr-TR"/>
        </w:rPr>
        <w:tab/>
        <w:t>İSTENİLEN BELGELER</w:t>
      </w:r>
    </w:p>
    <w:p w:rsidR="008A272B" w:rsidRDefault="008A272B" w:rsidP="005522ED">
      <w:pPr>
        <w:pStyle w:val="GvdeMetni"/>
        <w:jc w:val="both"/>
        <w:rPr>
          <w:rFonts w:ascii="Times New Roman" w:hAnsi="Times New Roman" w:cs="Times New Roman"/>
          <w:lang w:val="tr-TR"/>
        </w:rPr>
      </w:pPr>
      <w:r w:rsidRPr="005522ED">
        <w:rPr>
          <w:rFonts w:ascii="Times New Roman" w:hAnsi="Times New Roman" w:cs="Times New Roman"/>
          <w:b/>
          <w:lang w:val="tr-TR"/>
        </w:rPr>
        <w:t>7.1.</w:t>
      </w:r>
      <w:r>
        <w:rPr>
          <w:rFonts w:ascii="Times New Roman" w:hAnsi="Times New Roman" w:cs="Times New Roman"/>
          <w:lang w:val="tr-TR"/>
        </w:rPr>
        <w:tab/>
        <w:t xml:space="preserve">Sağlık Bakanlığından alınmış Araçların Doğal </w:t>
      </w:r>
      <w:r w:rsidR="005522ED">
        <w:rPr>
          <w:rFonts w:ascii="Times New Roman" w:hAnsi="Times New Roman" w:cs="Times New Roman"/>
          <w:lang w:val="tr-TR"/>
        </w:rPr>
        <w:t>Kaynak Suyu taşıma izin belgesi,</w:t>
      </w:r>
    </w:p>
    <w:p w:rsidR="00DA3BC8" w:rsidRDefault="005522ED" w:rsidP="005522ED">
      <w:pPr>
        <w:pStyle w:val="GvdeMetni"/>
        <w:jc w:val="both"/>
        <w:rPr>
          <w:rFonts w:ascii="Times New Roman" w:hAnsi="Times New Roman" w:cs="Times New Roman"/>
          <w:lang w:val="tr-TR"/>
        </w:rPr>
      </w:pPr>
      <w:r w:rsidRPr="005522ED">
        <w:rPr>
          <w:rFonts w:ascii="Times New Roman" w:hAnsi="Times New Roman" w:cs="Times New Roman"/>
          <w:b/>
          <w:lang w:val="tr-TR"/>
        </w:rPr>
        <w:t>7.2.</w:t>
      </w:r>
      <w:r>
        <w:rPr>
          <w:rFonts w:ascii="Times New Roman" w:hAnsi="Times New Roman" w:cs="Times New Roman"/>
          <w:lang w:val="tr-TR"/>
        </w:rPr>
        <w:t xml:space="preserve"> </w:t>
      </w:r>
      <w:r>
        <w:rPr>
          <w:rFonts w:ascii="Times New Roman" w:hAnsi="Times New Roman" w:cs="Times New Roman"/>
          <w:lang w:val="tr-TR"/>
        </w:rPr>
        <w:tab/>
        <w:t>6 ayda bir Sağlık Bakanlığı İstanbul Bölge Hıfzıssıhha Enstitüsü Müdürlüğü veya İstanbul Hıfzıssıhha Enstitüsü Müdürlüğü veya Büyükşehir Belediyesi İSKİ (Feriköy’den) alınan su tahlil raporu,</w:t>
      </w:r>
      <w:bookmarkStart w:id="0" w:name="_GoBack"/>
      <w:bookmarkEnd w:id="0"/>
    </w:p>
    <w:p w:rsidR="005522ED" w:rsidRDefault="005522ED" w:rsidP="005522ED">
      <w:pPr>
        <w:pStyle w:val="GvdeMetni"/>
        <w:jc w:val="both"/>
        <w:rPr>
          <w:rFonts w:ascii="Times New Roman" w:hAnsi="Times New Roman" w:cs="Times New Roman"/>
          <w:lang w:val="tr-TR"/>
        </w:rPr>
      </w:pPr>
      <w:r w:rsidRPr="005522ED">
        <w:rPr>
          <w:rFonts w:ascii="Times New Roman" w:hAnsi="Times New Roman" w:cs="Times New Roman"/>
          <w:b/>
          <w:lang w:val="tr-TR"/>
        </w:rPr>
        <w:t>7.3.</w:t>
      </w:r>
      <w:r>
        <w:rPr>
          <w:rFonts w:ascii="Times New Roman" w:hAnsi="Times New Roman" w:cs="Times New Roman"/>
          <w:lang w:val="tr-TR"/>
        </w:rPr>
        <w:tab/>
        <w:t>Suyun dezenfeksiyonunun Yönetmeliğe uygun yöntemlerle yapıldığına dair belge,</w:t>
      </w:r>
    </w:p>
    <w:p w:rsidR="005522ED" w:rsidRDefault="005522ED" w:rsidP="005522ED">
      <w:pPr>
        <w:pStyle w:val="GvdeMetni"/>
        <w:jc w:val="both"/>
        <w:rPr>
          <w:rFonts w:ascii="Times New Roman" w:hAnsi="Times New Roman" w:cs="Times New Roman"/>
          <w:lang w:val="tr-TR"/>
        </w:rPr>
      </w:pPr>
      <w:r w:rsidRPr="005522ED">
        <w:rPr>
          <w:rFonts w:ascii="Times New Roman" w:hAnsi="Times New Roman" w:cs="Times New Roman"/>
          <w:b/>
          <w:lang w:val="tr-TR"/>
        </w:rPr>
        <w:lastRenderedPageBreak/>
        <w:t>7.4.</w:t>
      </w:r>
      <w:r>
        <w:rPr>
          <w:rFonts w:ascii="Times New Roman" w:hAnsi="Times New Roman" w:cs="Times New Roman"/>
          <w:lang w:val="tr-TR"/>
        </w:rPr>
        <w:tab/>
        <w:t xml:space="preserve">Su kaplarının Polikarbon ambalajlı (19 </w:t>
      </w:r>
      <w:proofErr w:type="spellStart"/>
      <w:r>
        <w:rPr>
          <w:rFonts w:ascii="Times New Roman" w:hAnsi="Times New Roman" w:cs="Times New Roman"/>
          <w:lang w:val="tr-TR"/>
        </w:rPr>
        <w:t>ltlik</w:t>
      </w:r>
      <w:proofErr w:type="spellEnd"/>
      <w:r>
        <w:rPr>
          <w:rFonts w:ascii="Times New Roman" w:hAnsi="Times New Roman" w:cs="Times New Roman"/>
          <w:lang w:val="tr-TR"/>
        </w:rPr>
        <w:t xml:space="preserve"> şişe) Gıda Yönetmeliğine ve Sağlık Bakanlığı normlarına uygunluk belgesi,</w:t>
      </w:r>
    </w:p>
    <w:p w:rsidR="005522ED" w:rsidRDefault="005522ED" w:rsidP="005522ED">
      <w:pPr>
        <w:pStyle w:val="GvdeMetni"/>
        <w:jc w:val="both"/>
        <w:rPr>
          <w:rFonts w:ascii="Times New Roman" w:hAnsi="Times New Roman" w:cs="Times New Roman"/>
          <w:lang w:val="tr-TR"/>
        </w:rPr>
      </w:pPr>
      <w:r w:rsidRPr="005522ED">
        <w:rPr>
          <w:rFonts w:ascii="Times New Roman" w:hAnsi="Times New Roman" w:cs="Times New Roman"/>
          <w:b/>
          <w:lang w:val="tr-TR"/>
        </w:rPr>
        <w:t>7.4.</w:t>
      </w:r>
      <w:r>
        <w:rPr>
          <w:rFonts w:ascii="Times New Roman" w:hAnsi="Times New Roman" w:cs="Times New Roman"/>
          <w:lang w:val="tr-TR"/>
        </w:rPr>
        <w:tab/>
        <w:t>Üretici firmanın IBWA (Uluslararası şişelenmiş su birliği)’ ne üyelik belgesi,</w:t>
      </w:r>
    </w:p>
    <w:p w:rsidR="005522ED" w:rsidRDefault="005522ED" w:rsidP="005522ED">
      <w:pPr>
        <w:pStyle w:val="GvdeMetni"/>
        <w:jc w:val="both"/>
        <w:rPr>
          <w:rFonts w:ascii="Times New Roman" w:hAnsi="Times New Roman" w:cs="Times New Roman"/>
          <w:lang w:val="tr-TR"/>
        </w:rPr>
      </w:pPr>
      <w:r w:rsidRPr="005522ED">
        <w:rPr>
          <w:rFonts w:ascii="Times New Roman" w:hAnsi="Times New Roman" w:cs="Times New Roman"/>
          <w:b/>
          <w:lang w:val="tr-TR"/>
        </w:rPr>
        <w:t>7.5.</w:t>
      </w:r>
      <w:r>
        <w:rPr>
          <w:rFonts w:ascii="Times New Roman" w:hAnsi="Times New Roman" w:cs="Times New Roman"/>
          <w:lang w:val="tr-TR"/>
        </w:rPr>
        <w:tab/>
        <w:t>Üretici firmanın NSF (Bağımsız denetleyici kuruluş) üyelik belgesi,</w:t>
      </w:r>
    </w:p>
    <w:p w:rsidR="005522ED" w:rsidRDefault="005522ED" w:rsidP="005522ED">
      <w:pPr>
        <w:pStyle w:val="GvdeMetni"/>
        <w:jc w:val="both"/>
        <w:rPr>
          <w:rFonts w:ascii="Times New Roman" w:hAnsi="Times New Roman" w:cs="Times New Roman"/>
          <w:lang w:val="tr-TR"/>
        </w:rPr>
      </w:pPr>
      <w:r w:rsidRPr="005522ED">
        <w:rPr>
          <w:rFonts w:ascii="Times New Roman" w:hAnsi="Times New Roman" w:cs="Times New Roman"/>
          <w:b/>
          <w:lang w:val="tr-TR"/>
        </w:rPr>
        <w:t>7.6.</w:t>
      </w:r>
      <w:r>
        <w:rPr>
          <w:rFonts w:ascii="Times New Roman" w:hAnsi="Times New Roman" w:cs="Times New Roman"/>
          <w:lang w:val="tr-TR"/>
        </w:rPr>
        <w:tab/>
        <w:t>Sağlık Bakanlığından alınmış kaynak suyu üretim izin belgesi,</w:t>
      </w:r>
    </w:p>
    <w:p w:rsidR="00645F2A" w:rsidRDefault="005522ED" w:rsidP="005522ED">
      <w:pPr>
        <w:pStyle w:val="GvdeMetni"/>
        <w:jc w:val="both"/>
        <w:rPr>
          <w:rFonts w:ascii="Times New Roman" w:hAnsi="Times New Roman" w:cs="Times New Roman"/>
          <w:lang w:val="tr-TR"/>
        </w:rPr>
      </w:pPr>
      <w:r w:rsidRPr="005522ED">
        <w:rPr>
          <w:rFonts w:ascii="Times New Roman" w:hAnsi="Times New Roman" w:cs="Times New Roman"/>
          <w:b/>
          <w:lang w:val="tr-TR"/>
        </w:rPr>
        <w:t>7.7.</w:t>
      </w:r>
      <w:r>
        <w:rPr>
          <w:rFonts w:ascii="Times New Roman" w:hAnsi="Times New Roman" w:cs="Times New Roman"/>
          <w:lang w:val="tr-TR"/>
        </w:rPr>
        <w:tab/>
        <w:t>Sağlık Bakanlığından alınmış su satış yeri izin belgesi,</w:t>
      </w:r>
    </w:p>
    <w:p w:rsidR="00F2230D" w:rsidRPr="00F2230D" w:rsidRDefault="00F2230D" w:rsidP="005522ED">
      <w:pPr>
        <w:pStyle w:val="GvdeMetni"/>
        <w:jc w:val="both"/>
        <w:rPr>
          <w:rFonts w:ascii="Times New Roman" w:hAnsi="Times New Roman" w:cs="Times New Roman"/>
          <w:b/>
          <w:lang w:val="tr-TR"/>
        </w:rPr>
      </w:pPr>
      <w:r w:rsidRPr="00F2230D">
        <w:rPr>
          <w:rFonts w:ascii="Times New Roman" w:hAnsi="Times New Roman" w:cs="Times New Roman"/>
          <w:b/>
          <w:lang w:val="tr-TR"/>
        </w:rPr>
        <w:t>MADDE 8:</w:t>
      </w:r>
      <w:r w:rsidRPr="00F2230D">
        <w:rPr>
          <w:rFonts w:ascii="Times New Roman" w:hAnsi="Times New Roman" w:cs="Times New Roman"/>
          <w:b/>
          <w:lang w:val="tr-TR"/>
        </w:rPr>
        <w:tab/>
        <w:t>ÖDEME ŞEKLİ</w:t>
      </w:r>
    </w:p>
    <w:p w:rsidR="00F2230D" w:rsidRDefault="00F2230D" w:rsidP="005522ED">
      <w:pPr>
        <w:pStyle w:val="GvdeMetni"/>
        <w:jc w:val="both"/>
        <w:rPr>
          <w:rFonts w:ascii="Times New Roman" w:hAnsi="Times New Roman" w:cs="Times New Roman"/>
          <w:lang w:val="tr-TR"/>
        </w:rPr>
      </w:pPr>
      <w:r w:rsidRPr="00F2230D">
        <w:rPr>
          <w:rFonts w:ascii="Times New Roman" w:hAnsi="Times New Roman" w:cs="Times New Roman"/>
          <w:b/>
          <w:lang w:val="tr-TR"/>
        </w:rPr>
        <w:t>8.1.</w:t>
      </w:r>
      <w:r>
        <w:rPr>
          <w:rFonts w:ascii="Times New Roman" w:hAnsi="Times New Roman" w:cs="Times New Roman"/>
          <w:lang w:val="tr-TR"/>
        </w:rPr>
        <w:tab/>
        <w:t>Sevk İrsaliyelerinin haftalık olarak faturaları kesilecektir, Ödemeleri 14 günde bir yapılacaktır.</w:t>
      </w:r>
    </w:p>
    <w:p w:rsidR="00B23DCB" w:rsidRPr="00B23DCB" w:rsidRDefault="00B23DCB" w:rsidP="005522ED">
      <w:pPr>
        <w:pStyle w:val="GvdeMetni"/>
        <w:jc w:val="both"/>
        <w:rPr>
          <w:rFonts w:ascii="Times New Roman" w:hAnsi="Times New Roman" w:cs="Times New Roman"/>
          <w:b/>
          <w:lang w:val="tr-TR"/>
        </w:rPr>
      </w:pPr>
      <w:r w:rsidRPr="00B23DCB">
        <w:rPr>
          <w:rFonts w:ascii="Times New Roman" w:hAnsi="Times New Roman" w:cs="Times New Roman"/>
          <w:b/>
          <w:lang w:val="tr-TR"/>
        </w:rPr>
        <w:t>MADDE 9:</w:t>
      </w:r>
      <w:r w:rsidRPr="00B23DCB">
        <w:rPr>
          <w:rFonts w:ascii="Times New Roman" w:hAnsi="Times New Roman" w:cs="Times New Roman"/>
          <w:b/>
          <w:lang w:val="tr-TR"/>
        </w:rPr>
        <w:tab/>
        <w:t>CEZALAR</w:t>
      </w:r>
    </w:p>
    <w:p w:rsidR="00B23DCB" w:rsidRDefault="00B23DCB" w:rsidP="005522ED">
      <w:pPr>
        <w:pStyle w:val="GvdeMetni"/>
        <w:jc w:val="both"/>
        <w:rPr>
          <w:rFonts w:ascii="Times New Roman" w:hAnsi="Times New Roman" w:cs="Times New Roman"/>
          <w:lang w:val="tr-TR"/>
        </w:rPr>
      </w:pPr>
      <w:r w:rsidRPr="00B23DCB">
        <w:rPr>
          <w:rFonts w:ascii="Times New Roman" w:hAnsi="Times New Roman" w:cs="Times New Roman"/>
          <w:b/>
          <w:lang w:val="tr-TR"/>
        </w:rPr>
        <w:t>9.1.</w:t>
      </w:r>
      <w:r>
        <w:rPr>
          <w:rFonts w:ascii="Times New Roman" w:hAnsi="Times New Roman" w:cs="Times New Roman"/>
          <w:lang w:val="tr-TR"/>
        </w:rPr>
        <w:tab/>
        <w:t xml:space="preserve">Damacana ve peti şişe 0,5 </w:t>
      </w:r>
      <w:proofErr w:type="spellStart"/>
      <w:r>
        <w:rPr>
          <w:rFonts w:ascii="Times New Roman" w:hAnsi="Times New Roman" w:cs="Times New Roman"/>
          <w:lang w:val="tr-TR"/>
        </w:rPr>
        <w:t>lt</w:t>
      </w:r>
      <w:proofErr w:type="spellEnd"/>
      <w:r>
        <w:rPr>
          <w:rFonts w:ascii="Times New Roman" w:hAnsi="Times New Roman" w:cs="Times New Roman"/>
          <w:lang w:val="tr-TR"/>
        </w:rPr>
        <w:t xml:space="preserve"> sular mes</w:t>
      </w:r>
      <w:r w:rsidR="00031187">
        <w:rPr>
          <w:rFonts w:ascii="Times New Roman" w:hAnsi="Times New Roman" w:cs="Times New Roman"/>
          <w:lang w:val="tr-TR"/>
        </w:rPr>
        <w:t>ai saatleri içerinde İstekliye</w:t>
      </w:r>
      <w:r>
        <w:rPr>
          <w:rFonts w:ascii="Times New Roman" w:hAnsi="Times New Roman" w:cs="Times New Roman"/>
          <w:lang w:val="tr-TR"/>
        </w:rPr>
        <w:t xml:space="preserve"> bildirdikten en geç 2 (iki) saat içerisinde İdarenin belirttiği yere teslim edilmelidir. Verilen sürenin aşılması durumunda 1. Kez istenen sipariş miktarının iki katı, 2. Tekrar da istenen sipariş miktarının üç katı, 3. Tekrarda sözleşme bedeli üzerinden % 0,1 (</w:t>
      </w:r>
      <w:proofErr w:type="spellStart"/>
      <w:r>
        <w:rPr>
          <w:rFonts w:ascii="Times New Roman" w:hAnsi="Times New Roman" w:cs="Times New Roman"/>
          <w:lang w:val="tr-TR"/>
        </w:rPr>
        <w:t>bindebir</w:t>
      </w:r>
      <w:proofErr w:type="spellEnd"/>
      <w:r>
        <w:rPr>
          <w:rFonts w:ascii="Times New Roman" w:hAnsi="Times New Roman" w:cs="Times New Roman"/>
          <w:lang w:val="tr-TR"/>
        </w:rPr>
        <w:t>) kesinti yapılır.</w:t>
      </w:r>
    </w:p>
    <w:p w:rsidR="00F2230D" w:rsidRPr="00F2230D" w:rsidRDefault="00F2230D" w:rsidP="005522ED">
      <w:pPr>
        <w:pStyle w:val="GvdeMetni"/>
        <w:jc w:val="both"/>
        <w:rPr>
          <w:rFonts w:ascii="Times New Roman" w:hAnsi="Times New Roman" w:cs="Times New Roman"/>
          <w:lang w:val="tr-TR"/>
        </w:rPr>
      </w:pPr>
    </w:p>
    <w:p w:rsidR="00645F2A" w:rsidRDefault="00645F2A" w:rsidP="005522ED">
      <w:pPr>
        <w:pStyle w:val="GvdeMetni"/>
        <w:jc w:val="both"/>
        <w:rPr>
          <w:rFonts w:ascii="Times New Roman" w:hAnsi="Times New Roman" w:cs="Times New Roman"/>
          <w:b/>
          <w:color w:val="2F5496" w:themeColor="accent5" w:themeShade="BF"/>
          <w:u w:val="single"/>
          <w:lang w:val="tr-TR"/>
        </w:rPr>
      </w:pPr>
    </w:p>
    <w:p w:rsidR="00BE53AD" w:rsidRPr="00BE53AD" w:rsidRDefault="00BE53AD" w:rsidP="005522ED">
      <w:pPr>
        <w:pStyle w:val="GvdeMetni"/>
        <w:jc w:val="both"/>
        <w:rPr>
          <w:rFonts w:ascii="Times New Roman" w:hAnsi="Times New Roman" w:cs="Times New Roman"/>
          <w:b/>
          <w:lang w:val="tr-TR"/>
        </w:rPr>
      </w:pPr>
    </w:p>
    <w:p w:rsidR="00BE53AD" w:rsidRDefault="00BE53AD" w:rsidP="005522ED">
      <w:pPr>
        <w:pStyle w:val="GvdeMetni"/>
        <w:jc w:val="both"/>
        <w:rPr>
          <w:rFonts w:ascii="Times New Roman" w:hAnsi="Times New Roman" w:cs="Times New Roman"/>
          <w:lang w:val="tr-TR"/>
        </w:rPr>
      </w:pPr>
    </w:p>
    <w:p w:rsidR="00374B9C" w:rsidRDefault="00374B9C" w:rsidP="005522ED">
      <w:pPr>
        <w:pStyle w:val="GvdeMetni"/>
        <w:jc w:val="both"/>
        <w:rPr>
          <w:rFonts w:ascii="Times New Roman" w:hAnsi="Times New Roman" w:cs="Times New Roman"/>
          <w:lang w:val="tr-TR"/>
        </w:rPr>
      </w:pPr>
    </w:p>
    <w:p w:rsidR="00374B9C" w:rsidRPr="00E6674A" w:rsidRDefault="00374B9C" w:rsidP="005522ED">
      <w:pPr>
        <w:pStyle w:val="GvdeMetni"/>
        <w:jc w:val="both"/>
        <w:rPr>
          <w:rFonts w:ascii="Times New Roman" w:hAnsi="Times New Roman" w:cs="Times New Roman"/>
          <w:lang w:val="tr-TR"/>
        </w:rPr>
      </w:pPr>
    </w:p>
    <w:p w:rsidR="00374B9C" w:rsidRPr="00374B9C" w:rsidRDefault="00374B9C" w:rsidP="005522ED">
      <w:pPr>
        <w:jc w:val="both"/>
        <w:rPr>
          <w:rFonts w:ascii="Times New Roman" w:hAnsi="Times New Roman" w:cs="Times New Roman"/>
          <w:b/>
        </w:rPr>
      </w:pPr>
    </w:p>
    <w:p w:rsidR="00374B9C" w:rsidRPr="00374B9C" w:rsidRDefault="00374B9C" w:rsidP="005522ED">
      <w:pPr>
        <w:jc w:val="both"/>
        <w:rPr>
          <w:b/>
        </w:rPr>
      </w:pPr>
    </w:p>
    <w:sectPr w:rsidR="00374B9C" w:rsidRPr="00374B9C" w:rsidSect="00C41F1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9C"/>
    <w:rsid w:val="00031187"/>
    <w:rsid w:val="000654CA"/>
    <w:rsid w:val="00095D17"/>
    <w:rsid w:val="002755DA"/>
    <w:rsid w:val="002A6D2B"/>
    <w:rsid w:val="00330E42"/>
    <w:rsid w:val="00374B9C"/>
    <w:rsid w:val="005522ED"/>
    <w:rsid w:val="00645F2A"/>
    <w:rsid w:val="006E077E"/>
    <w:rsid w:val="007E132D"/>
    <w:rsid w:val="008A272B"/>
    <w:rsid w:val="009C45C3"/>
    <w:rsid w:val="00B23DCB"/>
    <w:rsid w:val="00BE53AD"/>
    <w:rsid w:val="00C41F17"/>
    <w:rsid w:val="00CC2F4A"/>
    <w:rsid w:val="00DA3BC8"/>
    <w:rsid w:val="00F22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FE83"/>
  <w15:chartTrackingRefBased/>
  <w15:docId w15:val="{481C27E3-929B-421A-B795-5CB4CB17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qFormat/>
    <w:rsid w:val="00374B9C"/>
    <w:pPr>
      <w:spacing w:before="180" w:after="180" w:line="240" w:lineRule="auto"/>
    </w:pPr>
    <w:rPr>
      <w:sz w:val="24"/>
      <w:szCs w:val="24"/>
      <w:lang w:val="en-US"/>
    </w:rPr>
  </w:style>
  <w:style w:type="character" w:customStyle="1" w:styleId="GvdeMetniChar">
    <w:name w:val="Gövde Metni Char"/>
    <w:basedOn w:val="VarsaylanParagrafYazTipi"/>
    <w:link w:val="GvdeMetni"/>
    <w:rsid w:val="00374B9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42E15-DB31-44A5-AB91-4B5FAAC5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765</Words>
  <Characters>4366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Özlem İZGİ</cp:lastModifiedBy>
  <cp:revision>10</cp:revision>
  <dcterms:created xsi:type="dcterms:W3CDTF">2019-10-02T09:34:00Z</dcterms:created>
  <dcterms:modified xsi:type="dcterms:W3CDTF">2019-10-11T13:41:00Z</dcterms:modified>
</cp:coreProperties>
</file>