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9A0E95"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İÇME SUYU ALIMI</w:t>
      </w:r>
    </w:p>
    <w:p w:rsidR="002275E7" w:rsidRDefault="00B2603D" w:rsidP="002275E7">
      <w:pPr>
        <w:pStyle w:val="GvdeMetni"/>
        <w:spacing w:after="120" w:line="240" w:lineRule="auto"/>
        <w:jc w:val="center"/>
      </w:pPr>
      <w:r>
        <w:rPr>
          <w:rFonts w:ascii="Times New Roman" w:hAnsi="Times New Roman" w:cs="Times New Roman"/>
          <w:color w:val="auto"/>
          <w:sz w:val="24"/>
          <w:szCs w:val="24"/>
        </w:rPr>
        <w:t>MAL ALIMINA AİT SÖZLEŞME</w:t>
      </w:r>
      <w:r w:rsidR="009A0E95">
        <w:rPr>
          <w:rFonts w:ascii="Times New Roman" w:hAnsi="Times New Roman" w:cs="Times New Roman"/>
          <w:color w:val="auto"/>
          <w:sz w:val="24"/>
          <w:szCs w:val="24"/>
        </w:rPr>
        <w:t xml:space="preserve"> TASARISI</w:t>
      </w:r>
    </w:p>
    <w:p w:rsidR="0009762A" w:rsidRPr="0009762A" w:rsidRDefault="002275E7" w:rsidP="002275E7">
      <w:pPr>
        <w:jc w:val="both"/>
        <w:rPr>
          <w:b/>
          <w:bCs/>
          <w:color w:val="003399"/>
        </w:rPr>
      </w:pPr>
      <w:r>
        <w:t xml:space="preserve">İKN (İhale Kayıt Numarası): </w:t>
      </w:r>
      <w:r w:rsidR="0009762A">
        <w:rPr>
          <w:rStyle w:val="richtext"/>
          <w:b/>
          <w:bCs/>
          <w:color w:val="003399"/>
        </w:rPr>
        <w:t>2020/0006</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985FF2">
        <w:t xml:space="preserve"> </w:t>
      </w:r>
      <w:proofErr w:type="gramStart"/>
      <w:r w:rsidR="00C71AC0">
        <w:rPr>
          <w:b/>
          <w:bCs/>
          <w:color w:val="003399"/>
        </w:rPr>
        <w:t>…………………………….</w:t>
      </w:r>
      <w:proofErr w:type="gramEnd"/>
      <w:r>
        <w:t xml:space="preserve">(bundan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bookmarkStart w:id="0" w:name="_GoBack"/>
      <w:bookmarkEnd w:id="0"/>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985FF2">
      <w:pPr>
        <w:jc w:val="both"/>
      </w:pPr>
      <w:r>
        <w:t xml:space="preserve">a) Adı ve soyadı/Ticaret unvanı: </w:t>
      </w:r>
      <w:proofErr w:type="gramStart"/>
      <w:r w:rsidR="00C71AC0">
        <w:rPr>
          <w:b/>
          <w:bCs/>
          <w:color w:val="003399"/>
        </w:rPr>
        <w:t>………………………</w:t>
      </w:r>
      <w:proofErr w:type="gramEnd"/>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rsidR="00C71AC0">
        <w:rPr>
          <w:b/>
          <w:bCs/>
          <w:color w:val="003399"/>
        </w:rPr>
        <w:t>……………</w:t>
      </w:r>
      <w:proofErr w:type="gramEnd"/>
    </w:p>
    <w:p w:rsidR="002275E7" w:rsidRDefault="002275E7" w:rsidP="002275E7">
      <w:pPr>
        <w:jc w:val="both"/>
      </w:pPr>
      <w:r>
        <w:t xml:space="preserve">ç) Yüklenicinin tebligata esas adresi: </w:t>
      </w:r>
      <w:proofErr w:type="gramStart"/>
      <w:r w:rsidR="00C71AC0">
        <w:rPr>
          <w:b/>
          <w:bCs/>
          <w:color w:val="003399"/>
        </w:rPr>
        <w:t>…………………………</w:t>
      </w:r>
      <w:proofErr w:type="gramEnd"/>
    </w:p>
    <w:p w:rsidR="002275E7" w:rsidRDefault="002275E7" w:rsidP="002275E7">
      <w:pPr>
        <w:jc w:val="both"/>
      </w:pPr>
      <w:r>
        <w:t xml:space="preserve">d) Telefon numarası: </w:t>
      </w:r>
      <w:proofErr w:type="gramStart"/>
      <w:r w:rsidR="00C71AC0">
        <w:rPr>
          <w:b/>
          <w:bCs/>
          <w:color w:val="003399"/>
        </w:rPr>
        <w:t>……………………</w:t>
      </w:r>
      <w:proofErr w:type="gramEnd"/>
    </w:p>
    <w:p w:rsidR="002275E7" w:rsidRDefault="002275E7" w:rsidP="002275E7">
      <w:pPr>
        <w:jc w:val="both"/>
      </w:pPr>
      <w:r>
        <w:t xml:space="preserve">e) Bildirime esas faks numarası: </w:t>
      </w:r>
      <w:proofErr w:type="gramStart"/>
      <w:r>
        <w:t>....................................................</w:t>
      </w:r>
      <w:proofErr w:type="gramEnd"/>
      <w:r>
        <w:t xml:space="preserve"> </w:t>
      </w:r>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9A0E95">
        <w:rPr>
          <w:rStyle w:val="richtext"/>
          <w:b/>
          <w:bCs/>
          <w:color w:val="003399"/>
        </w:rPr>
        <w:t xml:space="preserve">İçme Suyu </w:t>
      </w:r>
      <w:r w:rsidR="001053DD">
        <w:rPr>
          <w:rStyle w:val="richtext"/>
          <w:b/>
          <w:bCs/>
          <w:color w:val="003399"/>
        </w:rPr>
        <w:t>Alımı</w:t>
      </w:r>
      <w:r>
        <w:t xml:space="preserve">, ihale dokümanı ile bu sözleşmede belirlenen şartlar </w:t>
      </w:r>
      <w:r w:rsidR="00A20191">
        <w:t>dâhilin</w:t>
      </w:r>
      <w:r>
        <w:t xml:space="preserve">de Yüklenici tarafından temini ve İdareye teslimi işidir. </w:t>
      </w:r>
    </w:p>
    <w:p w:rsidR="009A0E95" w:rsidRDefault="002275E7" w:rsidP="002275E7">
      <w:pPr>
        <w:jc w:val="both"/>
      </w:pPr>
      <w:r>
        <w:rPr>
          <w:b/>
          <w:bCs/>
        </w:rPr>
        <w:t>5.1.1.</w:t>
      </w:r>
      <w:r>
        <w:t xml:space="preserve"> Sözleşme kapsamında alımı yapılacak mal / malların miktarı: </w:t>
      </w:r>
    </w:p>
    <w:p w:rsidR="00755080" w:rsidRPr="002650A1" w:rsidRDefault="002650A1" w:rsidP="002275E7">
      <w:pPr>
        <w:jc w:val="both"/>
        <w:rPr>
          <w:b/>
        </w:rPr>
      </w:pPr>
      <w:r w:rsidRPr="002650A1">
        <w:rPr>
          <w:b/>
        </w:rPr>
        <w:t>5.1.1.1</w:t>
      </w:r>
      <w:r>
        <w:rPr>
          <w:b/>
        </w:rPr>
        <w:t>.</w:t>
      </w:r>
    </w:p>
    <w:tbl>
      <w:tblPr>
        <w:tblW w:w="7000" w:type="dxa"/>
        <w:tblInd w:w="1175" w:type="dxa"/>
        <w:tblCellMar>
          <w:left w:w="70" w:type="dxa"/>
          <w:right w:w="70" w:type="dxa"/>
        </w:tblCellMar>
        <w:tblLook w:val="04A0" w:firstRow="1" w:lastRow="0" w:firstColumn="1" w:lastColumn="0" w:noHBand="0" w:noVBand="1"/>
      </w:tblPr>
      <w:tblGrid>
        <w:gridCol w:w="960"/>
        <w:gridCol w:w="3580"/>
        <w:gridCol w:w="1180"/>
        <w:gridCol w:w="1280"/>
      </w:tblGrid>
      <w:tr w:rsidR="00755080" w:rsidRPr="00755080" w:rsidTr="002650A1">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55080" w:rsidRPr="00755080" w:rsidRDefault="00755080" w:rsidP="00755080">
            <w:pPr>
              <w:overflowPunct/>
              <w:autoSpaceDE/>
              <w:autoSpaceDN/>
              <w:jc w:val="center"/>
              <w:rPr>
                <w:rFonts w:ascii="Calibri" w:eastAsia="Times New Roman" w:hAnsi="Calibri" w:cs="Calibri"/>
                <w:b/>
                <w:bCs/>
                <w:sz w:val="22"/>
                <w:szCs w:val="22"/>
              </w:rPr>
            </w:pPr>
            <w:r w:rsidRPr="00755080">
              <w:rPr>
                <w:rFonts w:ascii="Calibri" w:eastAsia="Times New Roman" w:hAnsi="Calibri" w:cs="Calibri"/>
                <w:b/>
                <w:bCs/>
                <w:sz w:val="22"/>
                <w:szCs w:val="22"/>
              </w:rPr>
              <w:t>SIRA NO</w:t>
            </w:r>
          </w:p>
        </w:tc>
        <w:tc>
          <w:tcPr>
            <w:tcW w:w="3580" w:type="dxa"/>
            <w:tcBorders>
              <w:top w:val="single" w:sz="8" w:space="0" w:color="auto"/>
              <w:left w:val="nil"/>
              <w:bottom w:val="single" w:sz="4" w:space="0" w:color="auto"/>
              <w:right w:val="single" w:sz="4" w:space="0" w:color="auto"/>
            </w:tcBorders>
            <w:shd w:val="clear" w:color="auto" w:fill="auto"/>
            <w:noWrap/>
            <w:vAlign w:val="bottom"/>
            <w:hideMark/>
          </w:tcPr>
          <w:p w:rsidR="00755080" w:rsidRPr="00755080" w:rsidRDefault="00755080" w:rsidP="00755080">
            <w:pPr>
              <w:overflowPunct/>
              <w:autoSpaceDE/>
              <w:autoSpaceDN/>
              <w:jc w:val="center"/>
              <w:rPr>
                <w:rFonts w:ascii="Calibri" w:eastAsia="Times New Roman" w:hAnsi="Calibri" w:cs="Calibri"/>
                <w:b/>
                <w:bCs/>
                <w:sz w:val="22"/>
                <w:szCs w:val="22"/>
              </w:rPr>
            </w:pPr>
            <w:r w:rsidRPr="00755080">
              <w:rPr>
                <w:rFonts w:ascii="Calibri" w:eastAsia="Times New Roman" w:hAnsi="Calibri" w:cs="Calibri"/>
                <w:b/>
                <w:bCs/>
                <w:sz w:val="22"/>
                <w:szCs w:val="22"/>
              </w:rPr>
              <w:t>ÜRÜN ADI</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755080" w:rsidRPr="00755080" w:rsidRDefault="00755080" w:rsidP="00755080">
            <w:pPr>
              <w:overflowPunct/>
              <w:autoSpaceDE/>
              <w:autoSpaceDN/>
              <w:jc w:val="center"/>
              <w:rPr>
                <w:rFonts w:ascii="Calibri" w:eastAsia="Times New Roman" w:hAnsi="Calibri" w:cs="Calibri"/>
                <w:b/>
                <w:bCs/>
                <w:sz w:val="22"/>
                <w:szCs w:val="22"/>
              </w:rPr>
            </w:pPr>
            <w:r w:rsidRPr="00755080">
              <w:rPr>
                <w:rFonts w:ascii="Calibri" w:eastAsia="Times New Roman" w:hAnsi="Calibri" w:cs="Calibri"/>
                <w:b/>
                <w:bCs/>
                <w:sz w:val="22"/>
                <w:szCs w:val="22"/>
              </w:rPr>
              <w:t>MİKTAR</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755080" w:rsidRPr="00755080" w:rsidRDefault="00755080" w:rsidP="00755080">
            <w:pPr>
              <w:overflowPunct/>
              <w:autoSpaceDE/>
              <w:autoSpaceDN/>
              <w:jc w:val="center"/>
              <w:rPr>
                <w:rFonts w:ascii="Calibri" w:eastAsia="Times New Roman" w:hAnsi="Calibri" w:cs="Calibri"/>
                <w:b/>
                <w:bCs/>
                <w:sz w:val="22"/>
                <w:szCs w:val="22"/>
              </w:rPr>
            </w:pPr>
            <w:r w:rsidRPr="00755080">
              <w:rPr>
                <w:rFonts w:ascii="Calibri" w:eastAsia="Times New Roman" w:hAnsi="Calibri" w:cs="Calibri"/>
                <w:b/>
                <w:bCs/>
                <w:sz w:val="22"/>
                <w:szCs w:val="22"/>
              </w:rPr>
              <w:t>BİRİM</w:t>
            </w:r>
          </w:p>
        </w:tc>
      </w:tr>
      <w:tr w:rsidR="00755080" w:rsidRPr="00755080" w:rsidTr="002650A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55080" w:rsidRPr="00755080" w:rsidRDefault="00755080" w:rsidP="00755080">
            <w:pPr>
              <w:overflowPunct/>
              <w:autoSpaceDE/>
              <w:autoSpaceDN/>
              <w:jc w:val="center"/>
              <w:rPr>
                <w:rFonts w:ascii="Calibri" w:eastAsia="Times New Roman" w:hAnsi="Calibri" w:cs="Calibri"/>
                <w:sz w:val="22"/>
                <w:szCs w:val="22"/>
              </w:rPr>
            </w:pPr>
            <w:r w:rsidRPr="00755080">
              <w:rPr>
                <w:rFonts w:ascii="Calibri" w:eastAsia="Times New Roman" w:hAnsi="Calibri" w:cs="Calibri"/>
                <w:sz w:val="22"/>
                <w:szCs w:val="22"/>
              </w:rPr>
              <w:t>1</w:t>
            </w:r>
          </w:p>
        </w:tc>
        <w:tc>
          <w:tcPr>
            <w:tcW w:w="3580" w:type="dxa"/>
            <w:tcBorders>
              <w:top w:val="nil"/>
              <w:left w:val="nil"/>
              <w:bottom w:val="single" w:sz="4" w:space="0" w:color="auto"/>
              <w:right w:val="single" w:sz="4" w:space="0" w:color="auto"/>
            </w:tcBorders>
            <w:shd w:val="clear" w:color="auto" w:fill="auto"/>
            <w:noWrap/>
            <w:vAlign w:val="bottom"/>
            <w:hideMark/>
          </w:tcPr>
          <w:p w:rsidR="00755080" w:rsidRPr="00755080" w:rsidRDefault="00755080" w:rsidP="00755080">
            <w:pPr>
              <w:overflowPunct/>
              <w:autoSpaceDE/>
              <w:autoSpaceDN/>
              <w:rPr>
                <w:rFonts w:ascii="Calibri" w:eastAsia="Times New Roman" w:hAnsi="Calibri" w:cs="Calibri"/>
                <w:sz w:val="22"/>
                <w:szCs w:val="22"/>
              </w:rPr>
            </w:pPr>
            <w:r w:rsidRPr="00755080">
              <w:rPr>
                <w:rFonts w:ascii="Calibri" w:eastAsia="Times New Roman" w:hAnsi="Calibri" w:cs="Calibri"/>
                <w:sz w:val="22"/>
                <w:szCs w:val="22"/>
              </w:rPr>
              <w:t>POLİKARBON DAMACANA 19LT</w:t>
            </w:r>
          </w:p>
        </w:tc>
        <w:tc>
          <w:tcPr>
            <w:tcW w:w="1180" w:type="dxa"/>
            <w:tcBorders>
              <w:top w:val="nil"/>
              <w:left w:val="nil"/>
              <w:bottom w:val="single" w:sz="4" w:space="0" w:color="auto"/>
              <w:right w:val="single" w:sz="4" w:space="0" w:color="auto"/>
            </w:tcBorders>
            <w:shd w:val="clear" w:color="auto" w:fill="auto"/>
            <w:noWrap/>
            <w:vAlign w:val="bottom"/>
            <w:hideMark/>
          </w:tcPr>
          <w:p w:rsidR="00755080" w:rsidRPr="00755080" w:rsidRDefault="00755080" w:rsidP="00755080">
            <w:pPr>
              <w:overflowPunct/>
              <w:autoSpaceDE/>
              <w:autoSpaceDN/>
              <w:rPr>
                <w:rFonts w:ascii="Calibri" w:eastAsia="Times New Roman" w:hAnsi="Calibri" w:cs="Calibri"/>
                <w:sz w:val="22"/>
                <w:szCs w:val="22"/>
              </w:rPr>
            </w:pPr>
            <w:r w:rsidRPr="00755080">
              <w:rPr>
                <w:rFonts w:ascii="Calibri" w:eastAsia="Times New Roman" w:hAnsi="Calibri" w:cs="Calibri"/>
                <w:sz w:val="22"/>
                <w:szCs w:val="22"/>
              </w:rPr>
              <w:t>20.000</w:t>
            </w:r>
          </w:p>
        </w:tc>
        <w:tc>
          <w:tcPr>
            <w:tcW w:w="1280" w:type="dxa"/>
            <w:tcBorders>
              <w:top w:val="nil"/>
              <w:left w:val="nil"/>
              <w:bottom w:val="single" w:sz="4" w:space="0" w:color="auto"/>
              <w:right w:val="single" w:sz="8" w:space="0" w:color="auto"/>
            </w:tcBorders>
            <w:shd w:val="clear" w:color="auto" w:fill="auto"/>
            <w:noWrap/>
            <w:vAlign w:val="bottom"/>
            <w:hideMark/>
          </w:tcPr>
          <w:p w:rsidR="00755080" w:rsidRPr="00755080" w:rsidRDefault="00755080" w:rsidP="00755080">
            <w:pPr>
              <w:overflowPunct/>
              <w:autoSpaceDE/>
              <w:autoSpaceDN/>
              <w:jc w:val="center"/>
              <w:rPr>
                <w:rFonts w:ascii="Calibri" w:eastAsia="Times New Roman" w:hAnsi="Calibri" w:cs="Calibri"/>
                <w:sz w:val="22"/>
                <w:szCs w:val="22"/>
              </w:rPr>
            </w:pPr>
            <w:r w:rsidRPr="00755080">
              <w:rPr>
                <w:rFonts w:ascii="Calibri" w:eastAsia="Times New Roman" w:hAnsi="Calibri" w:cs="Calibri"/>
                <w:sz w:val="22"/>
                <w:szCs w:val="22"/>
              </w:rPr>
              <w:t>ADET</w:t>
            </w:r>
          </w:p>
        </w:tc>
      </w:tr>
      <w:tr w:rsidR="00755080" w:rsidRPr="00755080" w:rsidTr="002650A1">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755080" w:rsidRPr="00755080" w:rsidRDefault="00755080" w:rsidP="00755080">
            <w:pPr>
              <w:overflowPunct/>
              <w:autoSpaceDE/>
              <w:autoSpaceDN/>
              <w:jc w:val="center"/>
              <w:rPr>
                <w:rFonts w:ascii="Calibri" w:eastAsia="Times New Roman" w:hAnsi="Calibri" w:cs="Calibri"/>
                <w:sz w:val="22"/>
                <w:szCs w:val="22"/>
              </w:rPr>
            </w:pPr>
            <w:r w:rsidRPr="00755080">
              <w:rPr>
                <w:rFonts w:ascii="Calibri" w:eastAsia="Times New Roman" w:hAnsi="Calibri" w:cs="Calibri"/>
                <w:sz w:val="22"/>
                <w:szCs w:val="22"/>
              </w:rPr>
              <w:t>2</w:t>
            </w:r>
          </w:p>
        </w:tc>
        <w:tc>
          <w:tcPr>
            <w:tcW w:w="3580" w:type="dxa"/>
            <w:tcBorders>
              <w:top w:val="nil"/>
              <w:left w:val="nil"/>
              <w:bottom w:val="single" w:sz="8" w:space="0" w:color="auto"/>
              <w:right w:val="single" w:sz="4" w:space="0" w:color="auto"/>
            </w:tcBorders>
            <w:shd w:val="clear" w:color="auto" w:fill="auto"/>
            <w:noWrap/>
            <w:vAlign w:val="bottom"/>
            <w:hideMark/>
          </w:tcPr>
          <w:p w:rsidR="00755080" w:rsidRPr="00755080" w:rsidRDefault="00755080" w:rsidP="00755080">
            <w:pPr>
              <w:overflowPunct/>
              <w:autoSpaceDE/>
              <w:autoSpaceDN/>
              <w:rPr>
                <w:rFonts w:ascii="Calibri" w:eastAsia="Times New Roman" w:hAnsi="Calibri" w:cs="Calibri"/>
                <w:sz w:val="22"/>
                <w:szCs w:val="22"/>
              </w:rPr>
            </w:pPr>
            <w:r w:rsidRPr="00755080">
              <w:rPr>
                <w:rFonts w:ascii="Calibri" w:eastAsia="Times New Roman" w:hAnsi="Calibri" w:cs="Calibri"/>
                <w:sz w:val="22"/>
                <w:szCs w:val="22"/>
              </w:rPr>
              <w:t>PET ŞİŞE 0,5LT</w:t>
            </w:r>
          </w:p>
        </w:tc>
        <w:tc>
          <w:tcPr>
            <w:tcW w:w="1180" w:type="dxa"/>
            <w:tcBorders>
              <w:top w:val="nil"/>
              <w:left w:val="nil"/>
              <w:bottom w:val="single" w:sz="8" w:space="0" w:color="auto"/>
              <w:right w:val="single" w:sz="4" w:space="0" w:color="auto"/>
            </w:tcBorders>
            <w:shd w:val="clear" w:color="auto" w:fill="auto"/>
            <w:noWrap/>
            <w:vAlign w:val="bottom"/>
            <w:hideMark/>
          </w:tcPr>
          <w:p w:rsidR="00755080" w:rsidRPr="00755080" w:rsidRDefault="00755080" w:rsidP="00755080">
            <w:pPr>
              <w:overflowPunct/>
              <w:autoSpaceDE/>
              <w:autoSpaceDN/>
              <w:rPr>
                <w:rFonts w:ascii="Calibri" w:eastAsia="Times New Roman" w:hAnsi="Calibri" w:cs="Calibri"/>
                <w:sz w:val="22"/>
                <w:szCs w:val="22"/>
              </w:rPr>
            </w:pPr>
            <w:r w:rsidRPr="00755080">
              <w:rPr>
                <w:rFonts w:ascii="Calibri" w:eastAsia="Times New Roman" w:hAnsi="Calibri" w:cs="Calibri"/>
                <w:sz w:val="22"/>
                <w:szCs w:val="22"/>
              </w:rPr>
              <w:t>55.000</w:t>
            </w:r>
          </w:p>
        </w:tc>
        <w:tc>
          <w:tcPr>
            <w:tcW w:w="1280" w:type="dxa"/>
            <w:tcBorders>
              <w:top w:val="nil"/>
              <w:left w:val="nil"/>
              <w:bottom w:val="single" w:sz="8" w:space="0" w:color="auto"/>
              <w:right w:val="single" w:sz="8" w:space="0" w:color="auto"/>
            </w:tcBorders>
            <w:shd w:val="clear" w:color="auto" w:fill="auto"/>
            <w:noWrap/>
            <w:vAlign w:val="bottom"/>
            <w:hideMark/>
          </w:tcPr>
          <w:p w:rsidR="00755080" w:rsidRPr="00755080" w:rsidRDefault="00755080" w:rsidP="00755080">
            <w:pPr>
              <w:overflowPunct/>
              <w:autoSpaceDE/>
              <w:autoSpaceDN/>
              <w:jc w:val="center"/>
              <w:rPr>
                <w:rFonts w:ascii="Calibri" w:eastAsia="Times New Roman" w:hAnsi="Calibri" w:cs="Calibri"/>
                <w:sz w:val="22"/>
                <w:szCs w:val="22"/>
              </w:rPr>
            </w:pPr>
            <w:r w:rsidRPr="00755080">
              <w:rPr>
                <w:rFonts w:ascii="Calibri" w:eastAsia="Times New Roman" w:hAnsi="Calibri" w:cs="Calibri"/>
                <w:sz w:val="22"/>
                <w:szCs w:val="22"/>
              </w:rPr>
              <w:t>ADET</w:t>
            </w:r>
          </w:p>
        </w:tc>
      </w:tr>
    </w:tbl>
    <w:p w:rsidR="002275E7" w:rsidRDefault="002275E7" w:rsidP="002275E7">
      <w:pPr>
        <w:jc w:val="both"/>
      </w:pPr>
      <w:r>
        <w:rPr>
          <w:b/>
          <w:bCs/>
        </w:rPr>
        <w:lastRenderedPageBreak/>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C71AC0">
        <w:rPr>
          <w:rStyle w:val="richtext"/>
          <w:b/>
          <w:bCs/>
          <w:color w:val="003399"/>
        </w:rPr>
        <w:t>…………..</w:t>
      </w:r>
      <w:proofErr w:type="gramEnd"/>
      <w:r w:rsidRPr="00985FF2">
        <w:rPr>
          <w:rStyle w:val="richtext"/>
          <w:b/>
          <w:bCs/>
          <w:color w:val="003399"/>
        </w:rPr>
        <w:t xml:space="preserve"> </w:t>
      </w:r>
      <w:r w:rsidR="00C71AC0">
        <w:rPr>
          <w:rStyle w:val="richtext"/>
          <w:b/>
          <w:bCs/>
          <w:color w:val="003399"/>
        </w:rPr>
        <w:t>(</w:t>
      </w:r>
      <w:proofErr w:type="gramStart"/>
      <w:r w:rsidR="00C71AC0">
        <w:rPr>
          <w:rStyle w:val="richtext"/>
          <w:b/>
          <w:bCs/>
          <w:color w:val="003399"/>
        </w:rPr>
        <w:t>……………</w:t>
      </w:r>
      <w:proofErr w:type="gramEnd"/>
      <w:r w:rsidRPr="00985FF2">
        <w:rPr>
          <w:rStyle w:val="richtext"/>
          <w:b/>
          <w:bCs/>
          <w:color w:val="003399"/>
        </w:rPr>
        <w:t>)</w:t>
      </w:r>
      <w:r>
        <w:t xml:space="preserve">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r>
        <w:rPr>
          <w:bCs/>
          <w:color w:val="auto"/>
        </w:rPr>
        <w:t>İDARE’</w:t>
      </w:r>
      <w:r w:rsidR="00B76D1F">
        <w:rPr>
          <w:bCs/>
          <w:color w:val="auto"/>
        </w:rPr>
        <w:t xml:space="preserve"> </w:t>
      </w:r>
      <w:r>
        <w:rPr>
          <w:bCs/>
          <w:color w:val="auto"/>
        </w:rPr>
        <w:t>ye</w:t>
      </w:r>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Pr="00B76D1F" w:rsidRDefault="002275E7" w:rsidP="002275E7">
      <w:pPr>
        <w:jc w:val="both"/>
        <w:rPr>
          <w:b/>
          <w:bCs/>
          <w:color w:val="003399"/>
        </w:rPr>
      </w:pPr>
      <w:r>
        <w:rPr>
          <w:b/>
          <w:bCs/>
        </w:rPr>
        <w:t>7.2.1.</w:t>
      </w:r>
      <w:r>
        <w:t xml:space="preserve"> Taahhüdün yerine getirilmesine ilişkin </w:t>
      </w:r>
      <w:r w:rsidR="002650A1" w:rsidRPr="002650A1">
        <w:rPr>
          <w:rStyle w:val="richtext"/>
          <w:b/>
          <w:bCs/>
          <w:color w:val="003399"/>
        </w:rPr>
        <w:t xml:space="preserve">Damacanaları ve Pet Şişe 0,5LT ürünleri İdarenin göstereceği yere indirip istifleme, boş damacanaları yerinden alma ve </w:t>
      </w:r>
      <w:r w:rsidR="00B76D1F">
        <w:rPr>
          <w:rStyle w:val="richtext"/>
          <w:b/>
          <w:bCs/>
          <w:color w:val="003399"/>
        </w:rPr>
        <w:t>Yerleşkelerde</w:t>
      </w:r>
      <w:r w:rsidR="002650A1" w:rsidRPr="002650A1">
        <w:rPr>
          <w:rStyle w:val="richtext"/>
          <w:b/>
          <w:bCs/>
          <w:color w:val="003399"/>
        </w:rPr>
        <w:t xml:space="preserve"> personelimizin ve </w:t>
      </w:r>
      <w:r w:rsidR="00B76D1F">
        <w:rPr>
          <w:rStyle w:val="richtext"/>
          <w:b/>
          <w:bCs/>
          <w:color w:val="003399"/>
        </w:rPr>
        <w:t>Öğrencilerimizin içme suyunu kullan</w:t>
      </w:r>
      <w:r w:rsidR="002650A1" w:rsidRPr="002650A1">
        <w:rPr>
          <w:rStyle w:val="richtext"/>
          <w:b/>
          <w:bCs/>
          <w:color w:val="003399"/>
        </w:rPr>
        <w:t xml:space="preserve">mada ihtiyaç duyulan </w:t>
      </w:r>
      <w:r w:rsidR="00B76D1F">
        <w:rPr>
          <w:rStyle w:val="richtext"/>
          <w:b/>
          <w:bCs/>
          <w:color w:val="003399"/>
        </w:rPr>
        <w:t>300</w:t>
      </w:r>
      <w:r w:rsidR="002650A1" w:rsidRPr="002650A1">
        <w:rPr>
          <w:rStyle w:val="richtext"/>
          <w:b/>
          <w:bCs/>
          <w:color w:val="003399"/>
        </w:rPr>
        <w:t xml:space="preserve"> adet su sebili yüklenici bedelsiz olarak </w:t>
      </w:r>
      <w:r w:rsidR="00B76D1F">
        <w:rPr>
          <w:rStyle w:val="richtext"/>
          <w:b/>
          <w:bCs/>
          <w:color w:val="003399"/>
        </w:rPr>
        <w:t>tüm Yerleşkelerde bulunan Destek Hizmetleri İdare Amirlerine</w:t>
      </w:r>
      <w:r w:rsidR="002650A1" w:rsidRPr="002650A1">
        <w:rPr>
          <w:rStyle w:val="richtext"/>
          <w:b/>
          <w:bCs/>
          <w:color w:val="003399"/>
        </w:rPr>
        <w:t xml:space="preserve"> teslim edecektir. Yüklenici tarafından teslim edilen su </w:t>
      </w:r>
      <w:r w:rsidR="00B76D1F" w:rsidRPr="002650A1">
        <w:rPr>
          <w:rStyle w:val="richtext"/>
          <w:b/>
          <w:bCs/>
          <w:color w:val="003399"/>
        </w:rPr>
        <w:t>sebilleri</w:t>
      </w:r>
      <w:r w:rsidR="002650A1" w:rsidRPr="002650A1">
        <w:rPr>
          <w:rStyle w:val="richtext"/>
          <w:b/>
          <w:bCs/>
          <w:color w:val="003399"/>
        </w:rPr>
        <w:t xml:space="preserve"> sözleşme sona erdiğinde yükleniciye iade edilecektir. Sebillerin bakım, onarımları yükleniciye aittir.</w:t>
      </w:r>
      <w:r w:rsidR="00B76D1F">
        <w:rPr>
          <w:rStyle w:val="richtext"/>
          <w:b/>
          <w:bCs/>
          <w:color w:val="003399"/>
        </w:rPr>
        <w:t xml:space="preserve"> Her 3 ayda bir </w:t>
      </w:r>
      <w:r w:rsidR="002650A1" w:rsidRPr="002650A1">
        <w:rPr>
          <w:rStyle w:val="richtext"/>
          <w:b/>
          <w:bCs/>
          <w:color w:val="003399"/>
        </w:rPr>
        <w:t>Yüklenici sebillerin dezenfeks</w:t>
      </w:r>
      <w:r w:rsidR="00B76D1F">
        <w:rPr>
          <w:rStyle w:val="richtext"/>
          <w:b/>
          <w:bCs/>
          <w:color w:val="003399"/>
        </w:rPr>
        <w:t>iyon işlemini her</w:t>
      </w:r>
      <w:r w:rsidR="002650A1" w:rsidRPr="002650A1">
        <w:rPr>
          <w:rStyle w:val="richtext"/>
          <w:b/>
          <w:bCs/>
          <w:color w:val="003399"/>
        </w:rPr>
        <w:t xml:space="preserve"> </w:t>
      </w:r>
      <w:r w:rsidR="00B76D1F" w:rsidRPr="002650A1">
        <w:rPr>
          <w:rStyle w:val="richtext"/>
          <w:b/>
          <w:bCs/>
          <w:color w:val="003399"/>
        </w:rPr>
        <w:t>yapacaktır.</w:t>
      </w:r>
      <w:r w:rsidR="00B76D1F">
        <w:rPr>
          <w:rStyle w:val="richtext"/>
          <w:b/>
          <w:bCs/>
          <w:color w:val="003399"/>
        </w:rPr>
        <w:t xml:space="preserve"> </w:t>
      </w:r>
      <w:r w:rsidR="00B76D1F" w:rsidRPr="00B76D1F">
        <w:t>S</w:t>
      </w:r>
      <w:r>
        <w:t xml:space="preserve">özleşme bedeline </w:t>
      </w:r>
      <w:r w:rsidR="009A0E95">
        <w:t>dâhildir</w:t>
      </w:r>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 xml:space="preserve">Beykent Üniversitesi </w:t>
      </w:r>
      <w:r w:rsidR="00B76D1F">
        <w:rPr>
          <w:rFonts w:eastAsia="Times New Roman"/>
          <w:b/>
          <w:bCs/>
          <w:color w:val="003399"/>
        </w:rPr>
        <w:t xml:space="preserve">Yerleşkelerine teslim </w:t>
      </w:r>
      <w:r>
        <w:rPr>
          <w:rFonts w:eastAsia="Times New Roman"/>
          <w:b/>
          <w:bCs/>
          <w:color w:val="003399"/>
        </w:rPr>
        <w:t>edilecektir.</w:t>
      </w:r>
    </w:p>
    <w:p w:rsidR="002275E7" w:rsidRDefault="002275E7" w:rsidP="002275E7">
      <w:pPr>
        <w:jc w:val="both"/>
      </w:pPr>
      <w:r>
        <w:rPr>
          <w:b/>
          <w:bCs/>
        </w:rPr>
        <w:t>10.2.</w:t>
      </w:r>
      <w:r>
        <w:t xml:space="preserve"> İşe başlama tarihi </w:t>
      </w:r>
      <w:r w:rsidR="00B76D1F" w:rsidRPr="00B76D1F">
        <w:rPr>
          <w:rFonts w:eastAsia="Times New Roman"/>
          <w:b/>
          <w:bCs/>
          <w:color w:val="003399"/>
        </w:rPr>
        <w:t>01.11.2019</w:t>
      </w:r>
    </w:p>
    <w:p w:rsidR="002275E7" w:rsidRDefault="002275E7" w:rsidP="002275E7">
      <w:pPr>
        <w:jc w:val="both"/>
      </w:pPr>
      <w:r>
        <w:rPr>
          <w:b/>
          <w:bCs/>
        </w:rPr>
        <w:lastRenderedPageBreak/>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B76D1F" w:rsidRPr="00B76D1F" w:rsidRDefault="002275E7" w:rsidP="00B76D1F">
      <w:pPr>
        <w:jc w:val="both"/>
        <w:rPr>
          <w:rStyle w:val="richtext"/>
          <w:b/>
          <w:bCs/>
          <w:color w:val="003399"/>
        </w:rPr>
      </w:pPr>
      <w:r>
        <w:rPr>
          <w:b/>
          <w:bCs/>
        </w:rPr>
        <w:t>10.3.1.</w:t>
      </w:r>
      <w:r>
        <w:t xml:space="preserve"> </w:t>
      </w:r>
      <w:r w:rsidR="00B76D1F">
        <w:rPr>
          <w:rStyle w:val="richtext"/>
          <w:b/>
          <w:bCs/>
          <w:color w:val="003399"/>
        </w:rPr>
        <w:t>İşe 01.11</w:t>
      </w:r>
      <w:r w:rsidR="00B76D1F" w:rsidRPr="00B76D1F">
        <w:rPr>
          <w:rStyle w:val="richtext"/>
          <w:b/>
          <w:bCs/>
          <w:color w:val="003399"/>
        </w:rPr>
        <w:t xml:space="preserve">.2019 tarihinde başlanacak, ürünler </w:t>
      </w:r>
      <w:r w:rsidR="00B76D1F">
        <w:rPr>
          <w:rStyle w:val="richtext"/>
          <w:b/>
          <w:bCs/>
          <w:color w:val="003399"/>
        </w:rPr>
        <w:t>01.11.2020</w:t>
      </w:r>
      <w:r w:rsidR="00B76D1F" w:rsidRPr="00B76D1F">
        <w:rPr>
          <w:rStyle w:val="richtext"/>
          <w:b/>
          <w:bCs/>
          <w:color w:val="003399"/>
        </w:rPr>
        <w:t xml:space="preserve"> tarihine kadar peyder pey alınacak olup; </w:t>
      </w:r>
      <w:r w:rsidR="00B76D1F">
        <w:rPr>
          <w:rStyle w:val="richtext"/>
          <w:b/>
          <w:bCs/>
          <w:color w:val="003399"/>
        </w:rPr>
        <w:t xml:space="preserve">Pet Şişe 0,5LT içme suyu ile </w:t>
      </w:r>
      <w:r w:rsidR="00B76D1F" w:rsidRPr="00B76D1F">
        <w:rPr>
          <w:rStyle w:val="richtext"/>
          <w:b/>
          <w:bCs/>
          <w:color w:val="003399"/>
        </w:rPr>
        <w:t>Polikarbon damacana suyunun teslimatı için teslim fişlerinin idarenin belirleyeceği kişi veya kişiler tarafından imzalanması gerekir.</w:t>
      </w:r>
      <w:r w:rsidR="00B76D1F">
        <w:rPr>
          <w:rStyle w:val="richtext"/>
          <w:b/>
          <w:bCs/>
          <w:color w:val="003399"/>
        </w:rPr>
        <w:t xml:space="preserve"> </w:t>
      </w:r>
      <w:r w:rsidR="00B76D1F" w:rsidRPr="00B76D1F">
        <w:rPr>
          <w:rStyle w:val="richtext"/>
          <w:b/>
          <w:bCs/>
          <w:color w:val="003399"/>
        </w:rPr>
        <w:t xml:space="preserve">İdare tarafından imzalanmamış teslim fişleri </w:t>
      </w:r>
      <w:r w:rsidR="00B76D1F">
        <w:rPr>
          <w:rStyle w:val="richtext"/>
          <w:b/>
          <w:bCs/>
          <w:color w:val="003399"/>
        </w:rPr>
        <w:t>su alınmamış kabul edilir. Boş P</w:t>
      </w:r>
      <w:r w:rsidR="00B76D1F" w:rsidRPr="00B76D1F">
        <w:rPr>
          <w:rStyle w:val="richtext"/>
          <w:b/>
          <w:bCs/>
          <w:color w:val="003399"/>
        </w:rPr>
        <w:t xml:space="preserve">olikarbon damacanaların idarenin depolarından alınıp, yerlerine doluların konulması yükleniciye aittir. İdare tarafından telefonla sipariş verildikten sonra, en geç 2 (İki) saat içerisinde siparişler ilgili yere teslim edilir. Sipariş miktarının az veya çok olması, siparişin geç teslim edilmesine gerekçe gösterilemez. Nakliye ve hamaliye giderleri yükleniciye aittir. İdare yetkili personeli tarafından yapılan görsel muayene sonucu beğenilmeyen veya ambalajı bozuk olan ürünler yüklenici tarafından, İdarenin kendisine yapacağı tebliği müteakip 1 (bir) saat içerisinde yenisiyle değiştirilir.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985FF2">
        <w:t xml:space="preserve"> </w:t>
      </w:r>
      <w:proofErr w:type="gramStart"/>
      <w:r w:rsidR="00964B96">
        <w:rPr>
          <w:rStyle w:val="richtext"/>
          <w:b/>
          <w:bCs/>
          <w:color w:val="003399"/>
        </w:rPr>
        <w:t>………….</w:t>
      </w:r>
      <w:proofErr w:type="gramEnd"/>
      <w:r w:rsidR="00985FF2" w:rsidRPr="00985FF2">
        <w:rPr>
          <w:rStyle w:val="richtext"/>
          <w:b/>
          <w:bCs/>
          <w:color w:val="003399"/>
        </w:rPr>
        <w:t xml:space="preserve"> [</w:t>
      </w:r>
      <w:r w:rsidR="00985FF2">
        <w:rPr>
          <w:rStyle w:val="richtext"/>
          <w:b/>
          <w:bCs/>
          <w:color w:val="003399"/>
        </w:rPr>
        <w:t xml:space="preserve"> </w:t>
      </w:r>
      <w:proofErr w:type="gramStart"/>
      <w:r w:rsidR="00964B96">
        <w:rPr>
          <w:rStyle w:val="richtext"/>
          <w:b/>
          <w:bCs/>
          <w:color w:val="003399"/>
        </w:rPr>
        <w:t>……………</w:t>
      </w:r>
      <w:proofErr w:type="gramEnd"/>
      <w:r w:rsidRPr="00985FF2">
        <w:rPr>
          <w:rStyle w:val="richtext"/>
          <w:b/>
          <w:bCs/>
          <w:color w:val="003399"/>
        </w:rPr>
        <w:t>]</w:t>
      </w:r>
      <w:r>
        <w:t xml:space="preserve"> teminat olarak vermiştir. </w:t>
      </w:r>
    </w:p>
    <w:p w:rsidR="002275E7" w:rsidRDefault="002275E7" w:rsidP="002275E7">
      <w:pPr>
        <w:jc w:val="both"/>
      </w:pPr>
      <w:r>
        <w:rPr>
          <w:b/>
          <w:bCs/>
        </w:rPr>
        <w:t xml:space="preserve">11.1.2. </w:t>
      </w:r>
      <w:r>
        <w:t>Kesin temina</w:t>
      </w:r>
      <w:r w:rsidR="00677E6D">
        <w:t xml:space="preserve">t mektubunun süresi işin bitiminden sonra 2 </w:t>
      </w:r>
      <w:r w:rsidR="00964B96">
        <w:t>yıl</w:t>
      </w:r>
      <w:r w:rsidR="00677E6D">
        <w:t xml:space="preserve">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2275E7" w:rsidRDefault="002275E7" w:rsidP="002275E7">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lastRenderedPageBreak/>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lastRenderedPageBreak/>
        <w:t>16.2.</w:t>
      </w:r>
      <w:r>
        <w:t xml:space="preserve">Yüklenicinin montaja ilişkin yükümlülükleri </w:t>
      </w:r>
    </w:p>
    <w:p w:rsidR="00B75100" w:rsidRDefault="002275E7" w:rsidP="002275E7">
      <w:pPr>
        <w:jc w:val="both"/>
        <w:rPr>
          <w:b/>
          <w:bCs/>
        </w:rPr>
      </w:pPr>
      <w:r>
        <w:rPr>
          <w:b/>
          <w:bCs/>
        </w:rPr>
        <w:t>16.2.1.</w:t>
      </w:r>
      <w:r>
        <w:t xml:space="preserve"> </w:t>
      </w:r>
      <w:r w:rsidR="00A13FAA">
        <w:t>Bu madde boş bırakılmıştır.</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r w:rsidR="00ED07EA">
        <w:rPr>
          <w:rFonts w:eastAsia="Times New Roman"/>
        </w:rPr>
        <w:t>aşamaları,</w:t>
      </w:r>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B75100" w:rsidP="002275E7">
      <w:pPr>
        <w:jc w:val="both"/>
      </w:pPr>
      <w:r>
        <w:t>Zorundadır</w:t>
      </w:r>
      <w:r w:rsidR="002275E7">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w:t>
      </w:r>
      <w:r>
        <w:lastRenderedPageBreak/>
        <w:t xml:space="preserve">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ED07EA" w:rsidRDefault="002275E7" w:rsidP="00ED07EA">
      <w:pPr>
        <w:jc w:val="both"/>
        <w:rPr>
          <w:b/>
          <w:bCs/>
        </w:rPr>
      </w:pPr>
      <w:r>
        <w:rPr>
          <w:b/>
          <w:bCs/>
        </w:rPr>
        <w:t>16.7.1.</w:t>
      </w:r>
      <w:r>
        <w:t xml:space="preserve"> </w:t>
      </w:r>
      <w:r w:rsidR="00ED07EA" w:rsidRPr="00A13FAA">
        <w:rPr>
          <w:bCs/>
        </w:rPr>
        <w:t>Bu madde boş bırakılmıştır</w:t>
      </w:r>
      <w:r w:rsidR="00ED07EA">
        <w:rPr>
          <w:b/>
          <w:bCs/>
        </w:rPr>
        <w:t>.</w:t>
      </w:r>
    </w:p>
    <w:p w:rsidR="00ED07EA" w:rsidRDefault="00ED07EA" w:rsidP="00ED07EA">
      <w:pPr>
        <w:jc w:val="both"/>
        <w:rPr>
          <w:b/>
          <w:bCs/>
        </w:rPr>
      </w:pPr>
    </w:p>
    <w:p w:rsidR="002275E7" w:rsidRDefault="002275E7" w:rsidP="00ED07EA">
      <w:pPr>
        <w:jc w:val="both"/>
      </w:pPr>
      <w:r>
        <w:rPr>
          <w:b/>
          <w:bCs/>
          <w:color w:val="auto"/>
        </w:rPr>
        <w:t>Madde 17 - Eğitim</w:t>
      </w:r>
    </w:p>
    <w:p w:rsidR="001511ED" w:rsidRPr="001511ED" w:rsidRDefault="002275E7" w:rsidP="00A13FAA">
      <w:pPr>
        <w:jc w:val="both"/>
        <w:rPr>
          <w:rFonts w:eastAsia="Times New Roman"/>
          <w:b/>
          <w:bCs/>
          <w:color w:val="003399"/>
        </w:rPr>
      </w:pPr>
      <w:r>
        <w:rPr>
          <w:b/>
          <w:bCs/>
        </w:rPr>
        <w:t>17.1</w:t>
      </w:r>
      <w:r w:rsidR="001511ED">
        <w:rPr>
          <w:b/>
          <w:bCs/>
        </w:rPr>
        <w:t xml:space="preserve"> </w:t>
      </w:r>
      <w:r w:rsidR="00A13FAA" w:rsidRPr="00A13FAA">
        <w:rPr>
          <w:bCs/>
        </w:rPr>
        <w:t>Bu madde boş bırakılmıştır</w:t>
      </w:r>
      <w:r w:rsidR="00A13FAA">
        <w:rPr>
          <w:b/>
          <w:bCs/>
        </w:rPr>
        <w:t>.</w:t>
      </w:r>
    </w:p>
    <w:p w:rsidR="002275E7" w:rsidRDefault="001511ED" w:rsidP="002275E7">
      <w:pPr>
        <w:spacing w:before="120"/>
        <w:jc w:val="both"/>
      </w:pPr>
      <w:r>
        <w:rPr>
          <w:b/>
          <w:bCs/>
          <w:color w:val="auto"/>
        </w:rPr>
        <w:t>M</w:t>
      </w:r>
      <w:r w:rsidR="002275E7">
        <w:rPr>
          <w:b/>
          <w:bCs/>
          <w:color w:val="auto"/>
        </w:rPr>
        <w:t>adde 18 - Alım konusu mala ilişkin dokümantasyon</w:t>
      </w:r>
    </w:p>
    <w:p w:rsidR="002275E7" w:rsidRDefault="002275E7" w:rsidP="002275E7">
      <w:pPr>
        <w:jc w:val="both"/>
      </w:pPr>
      <w:r>
        <w:rPr>
          <w:b/>
          <w:bCs/>
        </w:rPr>
        <w:t>18.1.</w:t>
      </w:r>
      <w:r w:rsidR="00ED07EA" w:rsidRPr="00ED07EA">
        <w:rPr>
          <w:bCs/>
        </w:rPr>
        <w:t xml:space="preserve"> </w:t>
      </w:r>
      <w:r w:rsidR="00ED07EA" w:rsidRPr="00A13FAA">
        <w:rPr>
          <w:bCs/>
        </w:rPr>
        <w:t>Bu madde boş bırakılmıştır</w:t>
      </w:r>
      <w:r w:rsidR="00ED07EA">
        <w:rPr>
          <w:b/>
          <w:bCs/>
        </w:rPr>
        <w:t>.</w:t>
      </w:r>
      <w:r>
        <w:rPr>
          <w:rStyle w:val="richtext"/>
          <w:b/>
          <w:bCs/>
          <w:color w:val="003399"/>
        </w:rPr>
        <w:t xml:space="preserve">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ED07EA" w:rsidRPr="00ED07EA" w:rsidRDefault="00ED07EA" w:rsidP="00ED07EA">
      <w:pPr>
        <w:jc w:val="both"/>
        <w:rPr>
          <w:rStyle w:val="richtext"/>
          <w:b/>
          <w:bCs/>
          <w:color w:val="003399"/>
        </w:rPr>
      </w:pPr>
      <w:r w:rsidRPr="00ED07EA">
        <w:rPr>
          <w:b/>
          <w:bCs/>
        </w:rPr>
        <w:t>20.3.</w:t>
      </w:r>
      <w:r>
        <w:t xml:space="preserve"> </w:t>
      </w:r>
      <w:r w:rsidRPr="00ED07EA">
        <w:rPr>
          <w:rStyle w:val="richtext"/>
          <w:b/>
          <w:bCs/>
          <w:color w:val="003399"/>
        </w:rPr>
        <w:t>Polikarbon damacana su orijinal ambalajında, darbesiz, temiz ve kapak mührü açılmamış ve ambalajlı ürünlerin üzerlerinde üretici firmanın adı, Bakanlıkça verilen iznin tarih ve sayısı, üretim ve son kullanma tarihleri yazılı olacaktır.</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spacing w:before="120"/>
        <w:jc w:val="both"/>
      </w:pPr>
      <w:r>
        <w:rPr>
          <w:b/>
          <w:bCs/>
          <w:color w:val="auto"/>
        </w:rPr>
        <w:lastRenderedPageBreak/>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1511ED" w:rsidP="002275E7">
      <w:pPr>
        <w:jc w:val="both"/>
      </w:pPr>
      <w:r>
        <w:t>Şartlarıyla</w:t>
      </w:r>
      <w:r w:rsidR="002275E7">
        <w:t xml:space="preserve">, birim fiyat teklif almak suretiyle ihale edilen mal alımlarında sözleşme bedelinin % 20 'sine kadar oran </w:t>
      </w:r>
      <w:r>
        <w:t>dâhilinde</w:t>
      </w:r>
      <w:r w:rsidR="002275E7">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zorunludur.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2275E7" w:rsidP="002275E7">
      <w:pPr>
        <w:jc w:val="both"/>
      </w:pPr>
      <w:r>
        <w:rPr>
          <w:b/>
          <w:bCs/>
        </w:rPr>
        <w:lastRenderedPageBreak/>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AF3620" w:rsidRDefault="002275E7" w:rsidP="002275E7">
      <w:pPr>
        <w:jc w:val="both"/>
      </w:pPr>
      <w:r>
        <w:rPr>
          <w:b/>
          <w:bCs/>
        </w:rPr>
        <w:t>27.2.1.</w:t>
      </w:r>
      <w:r>
        <w:t xml:space="preserve"> </w:t>
      </w:r>
      <w:r w:rsidR="00A13FAA">
        <w:t>Bu madde boş bırakılmıştır.</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Pr="00FA62A5" w:rsidRDefault="002275E7" w:rsidP="00FA62A5">
      <w:pPr>
        <w:spacing w:before="120"/>
        <w:jc w:val="both"/>
      </w:pPr>
      <w:r>
        <w:rPr>
          <w:b/>
          <w:bCs/>
          <w:color w:val="auto"/>
        </w:rPr>
        <w:t>Madde 30 - Denetim, muayene ve kabul işlemleri</w:t>
      </w:r>
    </w:p>
    <w:p w:rsidR="002275E7" w:rsidRDefault="00FA62A5" w:rsidP="002275E7">
      <w:pPr>
        <w:jc w:val="both"/>
      </w:pPr>
      <w:r>
        <w:rPr>
          <w:b/>
          <w:bCs/>
        </w:rPr>
        <w:t>30.1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2275E7">
        <w:t xml:space="preserve"> esas alınacaktır. </w:t>
      </w:r>
    </w:p>
    <w:p w:rsidR="00F805F5" w:rsidRDefault="00F805F5" w:rsidP="002275E7">
      <w:pPr>
        <w:spacing w:before="120"/>
        <w:jc w:val="both"/>
        <w:rPr>
          <w:b/>
          <w:bCs/>
          <w:color w:val="auto"/>
        </w:rPr>
      </w:pPr>
    </w:p>
    <w:p w:rsidR="00F805F5" w:rsidRDefault="00F805F5" w:rsidP="002275E7">
      <w:pPr>
        <w:spacing w:before="120"/>
        <w:jc w:val="both"/>
        <w:rPr>
          <w:b/>
          <w:bCs/>
          <w:color w:val="auto"/>
        </w:rPr>
      </w:pPr>
    </w:p>
    <w:p w:rsidR="002275E7" w:rsidRDefault="002275E7" w:rsidP="002275E7">
      <w:pPr>
        <w:spacing w:before="120"/>
        <w:jc w:val="both"/>
      </w:pPr>
      <w:r>
        <w:rPr>
          <w:b/>
          <w:bCs/>
          <w:color w:val="auto"/>
        </w:rPr>
        <w:lastRenderedPageBreak/>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F805F5" w:rsidP="002275E7">
      <w:pPr>
        <w:jc w:val="both"/>
      </w:pPr>
      <w:r>
        <w:lastRenderedPageBreak/>
        <w:t>Hallerinde</w:t>
      </w:r>
      <w:r w:rsidR="002275E7">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r w:rsidR="00F805F5">
        <w:t>hallerinde</w:t>
      </w:r>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lastRenderedPageBreak/>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r w:rsidR="009A0E95">
        <w:t>Yönetmeliği ilgili</w:t>
      </w:r>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F805F5" w:rsidRDefault="00EC645D" w:rsidP="00F805F5">
      <w:pPr>
        <w:spacing w:before="120"/>
        <w:jc w:val="both"/>
        <w:rPr>
          <w:b/>
          <w:bCs/>
          <w:color w:val="auto"/>
        </w:rPr>
      </w:pPr>
      <w:r>
        <w:rPr>
          <w:b/>
          <w:bCs/>
          <w:color w:val="auto"/>
        </w:rPr>
        <w:t>Madde 42</w:t>
      </w:r>
      <w:r w:rsidR="00F805F5">
        <w:rPr>
          <w:b/>
          <w:bCs/>
          <w:color w:val="auto"/>
        </w:rPr>
        <w:t xml:space="preserve"> - Diğer hususla</w:t>
      </w:r>
    </w:p>
    <w:p w:rsidR="002275E7" w:rsidRDefault="00EC645D" w:rsidP="00F805F5">
      <w:pPr>
        <w:spacing w:before="120"/>
        <w:jc w:val="both"/>
      </w:pPr>
      <w:r>
        <w:rPr>
          <w:b/>
          <w:bCs/>
        </w:rPr>
        <w:lastRenderedPageBreak/>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r</w:t>
      </w:r>
      <w:r w:rsidR="00985FF2">
        <w:t xml:space="preserve">şılıklı mutabakat sağlanarak </w:t>
      </w:r>
      <w:proofErr w:type="gramStart"/>
      <w:r w:rsidR="00164A80">
        <w:rPr>
          <w:rStyle w:val="richtext"/>
          <w:b/>
          <w:bCs/>
          <w:color w:val="003399"/>
        </w:rPr>
        <w:t>……………</w:t>
      </w:r>
      <w:proofErr w:type="gramEnd"/>
      <w:r w:rsidR="00985FF2">
        <w:t xml:space="preserve"> </w:t>
      </w:r>
      <w:r w:rsidR="00F805F5">
        <w:t>Tarihinde</w:t>
      </w:r>
      <w:r>
        <w:t xml:space="preserve"> 2 (iki</w:t>
      </w:r>
      <w:r w:rsidR="002275E7">
        <w:t xml:space="preserve">) nüsha olarak imza altına alınmıştır. </w:t>
      </w:r>
    </w:p>
    <w:p w:rsidR="00F805F5" w:rsidRDefault="00F805F5" w:rsidP="002275E7">
      <w:pPr>
        <w:jc w:val="both"/>
      </w:pPr>
    </w:p>
    <w:p w:rsidR="00F805F5" w:rsidRDefault="00F805F5" w:rsidP="002275E7">
      <w:pPr>
        <w:jc w:val="both"/>
      </w:pPr>
    </w:p>
    <w:p w:rsidR="00F805F5" w:rsidRDefault="00F805F5" w:rsidP="002275E7">
      <w:pPr>
        <w:jc w:val="both"/>
      </w:pPr>
    </w:p>
    <w:p w:rsidR="003C7282" w:rsidRDefault="003C7282" w:rsidP="002275E7">
      <w:pPr>
        <w:jc w:val="both"/>
      </w:pPr>
    </w:p>
    <w:p w:rsidR="002275E7" w:rsidRPr="003C7282" w:rsidRDefault="003C7282" w:rsidP="002275E7">
      <w:pPr>
        <w:jc w:val="both"/>
        <w:rPr>
          <w:b/>
        </w:rPr>
      </w:pPr>
      <w:r>
        <w:t xml:space="preserve">                               </w:t>
      </w:r>
      <w:r w:rsidR="00985FF2" w:rsidRPr="003C7282">
        <w:rPr>
          <w:b/>
        </w:rPr>
        <w:t>YÜKLENİCİ</w:t>
      </w:r>
      <w:r>
        <w:t xml:space="preserve"> </w:t>
      </w:r>
      <w:r w:rsidR="00985FF2">
        <w:t xml:space="preserve">                                              </w:t>
      </w:r>
      <w:r w:rsidR="002275E7" w:rsidRPr="003C7282">
        <w:rPr>
          <w:b/>
        </w:rPr>
        <w:t xml:space="preserve">İDARE </w:t>
      </w:r>
      <w:r w:rsidRPr="003C7282">
        <w:rPr>
          <w:b/>
        </w:rPr>
        <w:t xml:space="preserv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09762A"/>
    <w:rsid w:val="001053DD"/>
    <w:rsid w:val="001511ED"/>
    <w:rsid w:val="00164A80"/>
    <w:rsid w:val="00196272"/>
    <w:rsid w:val="001B0C41"/>
    <w:rsid w:val="002062FA"/>
    <w:rsid w:val="002275E7"/>
    <w:rsid w:val="00246C68"/>
    <w:rsid w:val="002650A1"/>
    <w:rsid w:val="00273795"/>
    <w:rsid w:val="00362B50"/>
    <w:rsid w:val="003C570A"/>
    <w:rsid w:val="003C7282"/>
    <w:rsid w:val="003C7E86"/>
    <w:rsid w:val="004230F6"/>
    <w:rsid w:val="004F02CC"/>
    <w:rsid w:val="00510751"/>
    <w:rsid w:val="005A1162"/>
    <w:rsid w:val="00611B5D"/>
    <w:rsid w:val="00677E6D"/>
    <w:rsid w:val="0070591B"/>
    <w:rsid w:val="0071768B"/>
    <w:rsid w:val="00755080"/>
    <w:rsid w:val="007E5C7C"/>
    <w:rsid w:val="007F1439"/>
    <w:rsid w:val="00857567"/>
    <w:rsid w:val="008E48D3"/>
    <w:rsid w:val="009317B5"/>
    <w:rsid w:val="009612CF"/>
    <w:rsid w:val="00964B96"/>
    <w:rsid w:val="00985FF2"/>
    <w:rsid w:val="009A0E95"/>
    <w:rsid w:val="009C1C89"/>
    <w:rsid w:val="00A13FAA"/>
    <w:rsid w:val="00A20191"/>
    <w:rsid w:val="00A738BF"/>
    <w:rsid w:val="00AF3620"/>
    <w:rsid w:val="00B2603D"/>
    <w:rsid w:val="00B61BAF"/>
    <w:rsid w:val="00B75100"/>
    <w:rsid w:val="00B76D1F"/>
    <w:rsid w:val="00BF328D"/>
    <w:rsid w:val="00C71AC0"/>
    <w:rsid w:val="00CB2FCF"/>
    <w:rsid w:val="00CF7F11"/>
    <w:rsid w:val="00D24B41"/>
    <w:rsid w:val="00D754C4"/>
    <w:rsid w:val="00E61ABF"/>
    <w:rsid w:val="00EC645D"/>
    <w:rsid w:val="00EC789F"/>
    <w:rsid w:val="00ED07EA"/>
    <w:rsid w:val="00ED6BDF"/>
    <w:rsid w:val="00F436AC"/>
    <w:rsid w:val="00F805F5"/>
    <w:rsid w:val="00FA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592A"/>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12</Pages>
  <Words>5276</Words>
  <Characters>30079</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41</cp:revision>
  <cp:lastPrinted>2019-06-28T08:08:00Z</cp:lastPrinted>
  <dcterms:created xsi:type="dcterms:W3CDTF">2019-03-27T07:24:00Z</dcterms:created>
  <dcterms:modified xsi:type="dcterms:W3CDTF">2019-10-18T10:32:00Z</dcterms:modified>
</cp:coreProperties>
</file>