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E6" w:rsidRDefault="003349E6" w:rsidP="003349E6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 w:rsidRPr="00FA069A">
        <w:rPr>
          <w:noProof/>
          <w:lang w:eastAsia="tr-TR"/>
        </w:rPr>
        <w:drawing>
          <wp:inline distT="0" distB="0" distL="0" distR="0" wp14:anchorId="01B04C41" wp14:editId="636A054B">
            <wp:extent cx="770467" cy="7334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20" cy="73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A9D" w:rsidRDefault="00D55A9D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YASAKLI OLUNMADIĞINA 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DAİR TAAHHÜTNAME</w:t>
      </w:r>
    </w:p>
    <w:p w:rsidR="00D55A9D" w:rsidRDefault="003349E6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BEYKENT ÜNİVERSİTESİ SATINALMA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 KOMİSYONU BAŞKANLIĞINA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İSTANBUL</w:t>
      </w:r>
    </w:p>
    <w:p w:rsidR="00D55A9D" w:rsidRPr="00D55A9D" w:rsidRDefault="00D55A9D" w:rsidP="00D55A9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</w:p>
    <w:p w:rsidR="00D55A9D" w:rsidRPr="00823A21" w:rsidRDefault="00D55A9D" w:rsidP="00482763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1)    </w:t>
      </w:r>
      <w:r w:rsidR="00482763" w:rsidRPr="002B1A48">
        <w:rPr>
          <w:rFonts w:ascii="Times New Roman" w:eastAsia="Times New Roman" w:hAnsi="Times New Roman"/>
          <w:color w:val="23262A"/>
          <w:sz w:val="24"/>
          <w:szCs w:val="24"/>
        </w:rPr>
        <w:t xml:space="preserve">Aşağı </w:t>
      </w:r>
      <w:r w:rsidR="008C773C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 xml:space="preserve">İkinci El </w:t>
      </w:r>
      <w:proofErr w:type="spellStart"/>
      <w:r w:rsidR="008C773C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>Pickup</w:t>
      </w:r>
      <w:proofErr w:type="spellEnd"/>
      <w:r w:rsidR="008C773C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 xml:space="preserve"> Araç</w:t>
      </w:r>
      <w:bookmarkStart w:id="0" w:name="_GoBack"/>
      <w:bookmarkEnd w:id="0"/>
      <w:r w:rsidR="00A15531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 xml:space="preserve"> </w:t>
      </w:r>
      <w:r w:rsidR="003349E6" w:rsidRPr="00D60038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>Alımı</w:t>
      </w:r>
      <w:r w:rsidR="003349E6" w:rsidRPr="00E82F4A">
        <w:rPr>
          <w:rFonts w:ascii="Times New Roman" w:hAnsi="Times New Roman"/>
        </w:rPr>
        <w:t xml:space="preserve">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işine istekli olarak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[katılıyorum/katılıyoruz].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Bu taahhütnamenin imza tarihi itibarıyla, İdari Şartnamenin ihaleye katılamayacak olanlarla ilgili düzenlemeleri içeren maddelerinde belirtilen durumlarda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 [olmadığımı/olmadığımızı]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beyan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Bu durumda değişiklik olması halinde, ajansa derhal bildirmeyi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2) İhalenin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[üzerimde/üzerimizde]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kalması halinde sözleşmenin imzalanmasından önce ihale tarihi itibarıyla ihalelere katılmaktan yasaklı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[olmadığıma/olmadığımıza]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ilişkin belgeleri vermeyi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 xml:space="preserve">3) Aksi takdirde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geçici te</w:t>
      </w:r>
      <w:r>
        <w:rPr>
          <w:rFonts w:ascii="Times New Roman" w:eastAsia="Times New Roman" w:hAnsi="Times New Roman"/>
          <w:color w:val="23262A"/>
          <w:sz w:val="24"/>
          <w:szCs w:val="24"/>
        </w:rPr>
        <w:t>minatın gelir kaydedilmesini ve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[hakkımda/hakkımızda]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öngörülen müeyyidenin uygulanmasını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>[Tarih]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br/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Ad SOYAD/Unvan-(Kaşe)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  <w:t>İmza</w:t>
      </w:r>
    </w:p>
    <w:p w:rsidR="003010D5" w:rsidRDefault="003010D5"/>
    <w:sectPr w:rsidR="003010D5" w:rsidSect="00301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9D"/>
    <w:rsid w:val="003010D5"/>
    <w:rsid w:val="003349E6"/>
    <w:rsid w:val="00482763"/>
    <w:rsid w:val="004E4536"/>
    <w:rsid w:val="00605CF0"/>
    <w:rsid w:val="00844326"/>
    <w:rsid w:val="008C773C"/>
    <w:rsid w:val="00A15531"/>
    <w:rsid w:val="00BD4894"/>
    <w:rsid w:val="00D55A9D"/>
    <w:rsid w:val="00E209A5"/>
    <w:rsid w:val="00E405C6"/>
    <w:rsid w:val="00E6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A1FC554"/>
  <w15:docId w15:val="{30791505-7B9B-446D-9D99-3162DEA1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9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334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Asude ŞAHİN</cp:lastModifiedBy>
  <cp:revision>10</cp:revision>
  <dcterms:created xsi:type="dcterms:W3CDTF">2019-04-04T14:19:00Z</dcterms:created>
  <dcterms:modified xsi:type="dcterms:W3CDTF">2022-01-02T17:48:00Z</dcterms:modified>
</cp:coreProperties>
</file>